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3829F8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44D91">
        <w:rPr>
          <w:rFonts w:ascii="Arial" w:eastAsia="MS Mincho" w:hAnsi="Arial" w:cs="Arial"/>
          <w:b/>
          <w:sz w:val="24"/>
          <w:szCs w:val="24"/>
        </w:rPr>
        <w:t>100</w:t>
      </w:r>
      <w:r w:rsidR="00E50AE3">
        <w:rPr>
          <w:rFonts w:ascii="Arial" w:eastAsiaTheme="minorEastAsia" w:hAnsi="Arial" w:cs="Arial" w:hint="eastAsia"/>
          <w:b/>
          <w:sz w:val="24"/>
          <w:szCs w:val="24"/>
          <w:lang w:eastAsia="zh-CN"/>
        </w:rPr>
        <w:t>-</w:t>
      </w:r>
      <w:r w:rsidR="00E50AE3" w:rsidRPr="00344D91">
        <w:rPr>
          <w:rFonts w:ascii="Arial" w:eastAsia="MS Mincho" w:hAnsi="Arial" w:cs="Arial"/>
          <w:b/>
          <w:sz w:val="24"/>
          <w:szCs w:val="24"/>
        </w:rPr>
        <w:t xml:space="preserve">e </w:t>
      </w:r>
      <w:r w:rsidR="00EB1A79" w:rsidRPr="00344D91">
        <w:rPr>
          <w:rFonts w:ascii="Arial" w:eastAsia="MS Mincho" w:hAnsi="Arial" w:cs="Arial"/>
          <w:b/>
          <w:sz w:val="24"/>
          <w:szCs w:val="24"/>
        </w:rPr>
        <w:t xml:space="preserve">    </w:t>
      </w:r>
      <w:r w:rsidR="002E37DC">
        <w:rPr>
          <w:rFonts w:ascii="Arial" w:eastAsia="MS Mincho" w:hAnsi="Arial" w:cs="Arial" w:hint="eastAsia"/>
          <w:b/>
          <w:sz w:val="24"/>
          <w:szCs w:val="24"/>
        </w:rPr>
        <w:t xml:space="preserve">                          </w:t>
      </w:r>
      <w:r w:rsidR="002E37DC">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sidRPr="00344D91">
        <w:rPr>
          <w:rFonts w:ascii="Arial" w:eastAsia="MS Mincho" w:hAnsi="Arial" w:cs="Arial" w:hint="eastAsia"/>
          <w:b/>
          <w:sz w:val="24"/>
          <w:szCs w:val="24"/>
        </w:rPr>
        <w:t xml:space="preserve">  </w:t>
      </w:r>
      <w:r w:rsidR="00772410" w:rsidRPr="00772410">
        <w:rPr>
          <w:rFonts w:ascii="Arial" w:eastAsia="MS Mincho" w:hAnsi="Arial" w:cs="Arial"/>
          <w:b/>
          <w:sz w:val="24"/>
          <w:szCs w:val="24"/>
        </w:rPr>
        <w:t>R4-</w:t>
      </w:r>
      <w:r w:rsidR="00B34A12">
        <w:rPr>
          <w:rFonts w:ascii="Arial" w:eastAsia="MS Mincho" w:hAnsi="Arial" w:cs="Arial"/>
          <w:b/>
          <w:sz w:val="24"/>
          <w:szCs w:val="24"/>
        </w:rPr>
        <w:t>2</w:t>
      </w:r>
      <w:r w:rsidR="002D251C">
        <w:rPr>
          <w:rFonts w:ascii="Arial" w:eastAsia="MS Mincho" w:hAnsi="Arial" w:cs="Arial"/>
          <w:b/>
          <w:sz w:val="24"/>
          <w:szCs w:val="24"/>
        </w:rPr>
        <w:t>113175</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1CFCE612" w14:textId="77777777" w:rsidR="00344D91" w:rsidRDefault="00344D91" w:rsidP="00344D91">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Aug</w:t>
      </w:r>
      <w:r w:rsidRPr="002E37DC">
        <w:rPr>
          <w:rFonts w:ascii="Arial" w:eastAsiaTheme="minorEastAsia" w:hAnsi="Arial" w:cs="Arial"/>
          <w:b/>
          <w:sz w:val="24"/>
          <w:szCs w:val="24"/>
          <w:lang w:eastAsia="zh-CN"/>
        </w:rPr>
        <w:t xml:space="preserve"> 1</w:t>
      </w:r>
      <w:r>
        <w:rPr>
          <w:rFonts w:ascii="Arial" w:eastAsiaTheme="minorEastAsia" w:hAnsi="Arial" w:cs="Arial"/>
          <w:b/>
          <w:sz w:val="24"/>
          <w:szCs w:val="24"/>
          <w:lang w:eastAsia="zh-CN"/>
        </w:rPr>
        <w:t>6</w:t>
      </w:r>
      <w:r w:rsidRPr="002E37DC">
        <w:rPr>
          <w:rFonts w:ascii="Arial" w:eastAsiaTheme="minorEastAsia" w:hAnsi="Arial" w:cs="Arial"/>
          <w:b/>
          <w:sz w:val="24"/>
          <w:szCs w:val="24"/>
          <w:lang w:eastAsia="zh-CN"/>
        </w:rPr>
        <w:t>-2</w:t>
      </w:r>
      <w:r>
        <w:rPr>
          <w:rFonts w:ascii="Arial" w:eastAsiaTheme="minorEastAsia" w:hAnsi="Arial" w:cs="Arial"/>
          <w:b/>
          <w:sz w:val="24"/>
          <w:szCs w:val="24"/>
          <w:lang w:eastAsia="zh-CN"/>
        </w:rPr>
        <w:t>7</w:t>
      </w:r>
      <w:r w:rsidRPr="002E37DC">
        <w:rPr>
          <w:rFonts w:ascii="Arial" w:eastAsiaTheme="minorEastAsia" w:hAnsi="Arial" w:cs="Arial"/>
          <w:b/>
          <w:sz w:val="24"/>
          <w:szCs w:val="24"/>
          <w:lang w:eastAsia="zh-CN"/>
        </w:rPr>
        <w:t>,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2CE6615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B1A79" w:rsidRPr="00EB1A79">
        <w:rPr>
          <w:rFonts w:ascii="Arial" w:eastAsia="MS Mincho" w:hAnsi="Arial" w:cs="Arial"/>
          <w:color w:val="000000"/>
          <w:sz w:val="22"/>
        </w:rPr>
        <w:t>Further Discussion on</w:t>
      </w:r>
      <w:r w:rsidR="00A62760" w:rsidRPr="00EB1A79">
        <w:rPr>
          <w:rFonts w:ascii="Arial" w:eastAsia="MS Mincho" w:hAnsi="Arial" w:cs="Arial"/>
          <w:color w:val="000000"/>
          <w:sz w:val="22"/>
        </w:rPr>
        <w:t xml:space="preserve"> </w:t>
      </w:r>
      <w:r w:rsidR="00893816" w:rsidRPr="00EB1A79">
        <w:rPr>
          <w:rFonts w:ascii="Arial" w:eastAsia="MS Mincho" w:hAnsi="Arial" w:cs="Arial"/>
          <w:color w:val="000000"/>
          <w:sz w:val="22"/>
        </w:rPr>
        <w:t>Beam Correspondence</w:t>
      </w:r>
      <w:r w:rsidR="00893816">
        <w:rPr>
          <w:rFonts w:ascii="Arial" w:eastAsia="MS Mincho" w:hAnsi="Arial" w:cs="Arial"/>
          <w:color w:val="000000"/>
          <w:sz w:val="22"/>
        </w:rPr>
        <w:t xml:space="preserve"> </w:t>
      </w:r>
      <w:r w:rsidR="00A62760">
        <w:rPr>
          <w:rFonts w:ascii="Arial" w:eastAsia="MS Mincho" w:hAnsi="Arial" w:cs="Arial"/>
          <w:color w:val="000000"/>
          <w:sz w:val="22"/>
        </w:rPr>
        <w:t>for FR2 HST</w:t>
      </w:r>
      <w:r w:rsidR="00893816">
        <w:rPr>
          <w:rFonts w:ascii="Arial" w:eastAsia="MS Mincho" w:hAnsi="Arial" w:cs="Arial"/>
          <w:color w:val="000000"/>
          <w:sz w:val="22"/>
        </w:rPr>
        <w:t xml:space="preserve"> UE</w:t>
      </w:r>
    </w:p>
    <w:p w14:paraId="08CE26BB" w14:textId="1D3280D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B1A79">
        <w:rPr>
          <w:rFonts w:ascii="Arial" w:eastAsiaTheme="minorEastAsia" w:hAnsi="Arial" w:cs="Arial"/>
          <w:color w:val="000000"/>
          <w:sz w:val="22"/>
          <w:lang w:eastAsia="zh-CN"/>
        </w:rPr>
        <w:t>9</w:t>
      </w:r>
      <w:r w:rsidR="00E50AE3">
        <w:rPr>
          <w:rFonts w:ascii="Arial" w:eastAsiaTheme="minorEastAsia" w:hAnsi="Arial" w:cs="Arial" w:hint="eastAsia"/>
          <w:color w:val="000000"/>
          <w:sz w:val="22"/>
          <w:lang w:eastAsia="zh-CN"/>
        </w:rPr>
        <w:t>.</w:t>
      </w:r>
      <w:r w:rsidR="00344D91">
        <w:rPr>
          <w:rFonts w:ascii="Arial" w:eastAsiaTheme="minorEastAsia" w:hAnsi="Arial" w:cs="Arial"/>
          <w:color w:val="000000"/>
          <w:sz w:val="22"/>
          <w:lang w:eastAsia="zh-CN"/>
        </w:rPr>
        <w:t>9</w:t>
      </w:r>
      <w:r w:rsidR="00A62760">
        <w:rPr>
          <w:rFonts w:ascii="Arial" w:eastAsiaTheme="minorEastAsia" w:hAnsi="Arial" w:cs="Arial"/>
          <w:color w:val="000000"/>
          <w:sz w:val="22"/>
          <w:lang w:eastAsia="zh-CN"/>
        </w:rPr>
        <w:t>.</w:t>
      </w:r>
      <w:r w:rsidR="002E37DC">
        <w:rPr>
          <w:rFonts w:ascii="Arial" w:eastAsiaTheme="minorEastAsia" w:hAnsi="Arial" w:cs="Arial"/>
          <w:color w:val="000000"/>
          <w:sz w:val="22"/>
          <w:lang w:eastAsia="zh-CN"/>
        </w:rPr>
        <w:t>3</w:t>
      </w:r>
      <w:r w:rsidR="00893816">
        <w:rPr>
          <w:rFonts w:ascii="Arial" w:eastAsiaTheme="minorEastAsia" w:hAnsi="Arial" w:cs="Arial"/>
          <w:color w:val="000000"/>
          <w:sz w:val="22"/>
          <w:lang w:eastAsia="zh-CN"/>
        </w:rPr>
        <w:t>.2</w:t>
      </w:r>
    </w:p>
    <w:p w14:paraId="67B0962B" w14:textId="6778C535"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893816">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4CCD1D83" w:rsidR="00E50AE3" w:rsidRDefault="00E50AE3" w:rsidP="00DF59D6">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2E37DC">
        <w:rPr>
          <w:rFonts w:asciiTheme="minorHAnsi" w:hAnsiTheme="minorHAnsi" w:cstheme="minorHAnsi"/>
        </w:rPr>
        <w:t>2</w:t>
      </w:r>
      <w:r w:rsidR="00C77F3F">
        <w:rPr>
          <w:rFonts w:asciiTheme="minorHAnsi" w:hAnsiTheme="minorHAnsi" w:cstheme="minorHAnsi"/>
        </w:rPr>
        <w:t xml:space="preserve">, </w:t>
      </w:r>
      <w:r w:rsidR="002E37DC" w:rsidRPr="002E37DC">
        <w:rPr>
          <w:rFonts w:asciiTheme="minorHAnsi" w:hAnsiTheme="minorHAnsi" w:cstheme="minorHAnsi"/>
          <w:bCs/>
          <w:lang w:eastAsia="zh-CN"/>
        </w:rPr>
        <w:t>RP-210800</w:t>
      </w:r>
      <w:r w:rsidR="00C77F3F">
        <w:rPr>
          <w:rFonts w:asciiTheme="minorHAnsi" w:hAnsiTheme="minorHAnsi" w:cstheme="minorHAnsi"/>
        </w:rPr>
        <w:t>])</w:t>
      </w:r>
      <w:r w:rsidR="007318A1">
        <w:rPr>
          <w:rFonts w:asciiTheme="minorHAnsi" w:hAnsiTheme="minorHAnsi" w:cstheme="minorHAnsi"/>
        </w:rPr>
        <w:t xml:space="preserve">. </w:t>
      </w:r>
      <w:r w:rsidR="00A62760">
        <w:rPr>
          <w:rFonts w:asciiTheme="minorHAnsi" w:hAnsiTheme="minorHAnsi" w:cstheme="minorHAnsi"/>
        </w:rPr>
        <w:t>UE RF requirement</w:t>
      </w:r>
      <w:r w:rsidR="00DF59D6">
        <w:rPr>
          <w:rFonts w:asciiTheme="minorHAnsi" w:hAnsiTheme="minorHAnsi" w:cstheme="minorHAnsi"/>
          <w:lang w:eastAsia="zh-CN"/>
        </w:rPr>
        <w:t xml:space="preserve"> </w:t>
      </w:r>
      <w:r w:rsidR="00893816">
        <w:rPr>
          <w:rFonts w:asciiTheme="minorHAnsi" w:hAnsiTheme="minorHAnsi" w:cstheme="minorHAnsi"/>
          <w:lang w:eastAsia="zh-CN"/>
        </w:rPr>
        <w:t xml:space="preserve">on beam correspondence </w:t>
      </w:r>
      <w:r w:rsidR="00DF59D6">
        <w:rPr>
          <w:rFonts w:asciiTheme="minorHAnsi" w:hAnsiTheme="minorHAnsi" w:cstheme="minorHAnsi"/>
          <w:lang w:eastAsia="zh-CN"/>
        </w:rPr>
        <w:t xml:space="preserve">for HST scenarios in FR2 has been discussed in last </w:t>
      </w:r>
      <w:r w:rsidR="00344D91">
        <w:rPr>
          <w:rFonts w:asciiTheme="minorHAnsi" w:hAnsiTheme="minorHAnsi" w:cstheme="minorHAnsi"/>
          <w:lang w:eastAsia="zh-CN"/>
        </w:rPr>
        <w:t>three</w:t>
      </w:r>
      <w:r w:rsidR="00EB1A79">
        <w:rPr>
          <w:rFonts w:asciiTheme="minorHAnsi" w:hAnsiTheme="minorHAnsi" w:cstheme="minorHAnsi"/>
          <w:lang w:eastAsia="zh-CN"/>
        </w:rPr>
        <w:t xml:space="preserve"> </w:t>
      </w:r>
      <w:r w:rsidR="00DF59D6">
        <w:rPr>
          <w:rFonts w:asciiTheme="minorHAnsi" w:hAnsiTheme="minorHAnsi" w:cstheme="minorHAnsi"/>
          <w:lang w:eastAsia="zh-CN"/>
        </w:rPr>
        <w:t>RAN4 meeting</w:t>
      </w:r>
      <w:r w:rsidR="00EB1A79">
        <w:rPr>
          <w:rFonts w:asciiTheme="minorHAnsi" w:hAnsiTheme="minorHAnsi" w:cstheme="minorHAnsi"/>
          <w:lang w:eastAsia="zh-CN"/>
        </w:rPr>
        <w:t>s</w:t>
      </w:r>
      <w:r w:rsidR="00DF59D6">
        <w:rPr>
          <w:rFonts w:asciiTheme="minorHAnsi" w:hAnsiTheme="minorHAnsi" w:cstheme="minorHAnsi"/>
          <w:lang w:eastAsia="zh-CN"/>
        </w:rPr>
        <w:t>, with the f</w:t>
      </w:r>
      <w:r w:rsidR="007318A1">
        <w:rPr>
          <w:rFonts w:asciiTheme="minorHAnsi" w:hAnsiTheme="minorHAnsi" w:cstheme="minorHAnsi"/>
        </w:rPr>
        <w:t>ollowing contents</w:t>
      </w:r>
      <w:r w:rsidR="00DF59D6">
        <w:rPr>
          <w:rFonts w:asciiTheme="minorHAnsi" w:hAnsiTheme="minorHAnsi" w:cstheme="minorHAnsi"/>
        </w:rPr>
        <w:t xml:space="preserve"> r</w:t>
      </w:r>
      <w:r w:rsidR="00A62760">
        <w:rPr>
          <w:rFonts w:asciiTheme="minorHAnsi" w:hAnsiTheme="minorHAnsi" w:cstheme="minorHAnsi"/>
        </w:rPr>
        <w:t>elated</w:t>
      </w:r>
      <w:r w:rsidR="007318A1">
        <w:rPr>
          <w:rFonts w:asciiTheme="minorHAnsi" w:hAnsiTheme="minorHAnsi" w:cstheme="minorHAnsi"/>
        </w:rPr>
        <w:t xml:space="preserve"> are agreed in the approved WF [</w:t>
      </w:r>
      <w:r w:rsidR="00344D91">
        <w:rPr>
          <w:rFonts w:asciiTheme="minorHAnsi" w:hAnsiTheme="minorHAnsi" w:cstheme="minorHAnsi"/>
        </w:rPr>
        <w:t>4</w:t>
      </w:r>
      <w:r w:rsidR="007318A1">
        <w:rPr>
          <w:rFonts w:asciiTheme="minorHAnsi" w:hAnsiTheme="minorHAnsi" w:cstheme="minorHAnsi"/>
        </w:rPr>
        <w:t xml:space="preserve">, </w:t>
      </w:r>
      <w:r w:rsidR="00344D91" w:rsidRPr="00285A44">
        <w:rPr>
          <w:rFonts w:asciiTheme="minorHAnsi" w:hAnsiTheme="minorHAnsi" w:cstheme="minorHAnsi"/>
          <w:lang w:eastAsia="zh-CN"/>
        </w:rPr>
        <w:t>R4-2107861</w:t>
      </w:r>
      <w:r w:rsidR="007318A1">
        <w:rPr>
          <w:rFonts w:asciiTheme="minorHAnsi" w:hAnsiTheme="minorHAnsi" w:cstheme="minorHAnsi"/>
        </w:rPr>
        <w:t xml:space="preserve">]. </w:t>
      </w:r>
    </w:p>
    <w:tbl>
      <w:tblPr>
        <w:tblStyle w:val="TableGrid"/>
        <w:tblW w:w="0" w:type="auto"/>
        <w:tblInd w:w="421" w:type="dxa"/>
        <w:tblLayout w:type="fixed"/>
        <w:tblLook w:val="04A0" w:firstRow="1" w:lastRow="0" w:firstColumn="1" w:lastColumn="0" w:noHBand="0" w:noVBand="1"/>
      </w:tblPr>
      <w:tblGrid>
        <w:gridCol w:w="8646"/>
      </w:tblGrid>
      <w:tr w:rsidR="00957239" w:rsidRPr="0018681E" w14:paraId="14B8AA16" w14:textId="77777777" w:rsidTr="00B00012">
        <w:tc>
          <w:tcPr>
            <w:tcW w:w="8646" w:type="dxa"/>
          </w:tcPr>
          <w:p w14:paraId="7F8207AC" w14:textId="73661EC6" w:rsidR="00EB1A79" w:rsidRPr="00EB1A79" w:rsidRDefault="00EB1A79" w:rsidP="00EB1A79">
            <w:pPr>
              <w:rPr>
                <w:rFonts w:eastAsia="MS Mincho"/>
                <w:bCs/>
                <w:sz w:val="18"/>
                <w:szCs w:val="18"/>
              </w:rPr>
            </w:pPr>
            <w:r w:rsidRPr="00EB1A79">
              <w:rPr>
                <w:bCs/>
                <w:sz w:val="18"/>
                <w:szCs w:val="18"/>
              </w:rPr>
              <w:t>The following agreement and conclusion were made on UE RF core requirement, captured in the approved WF [</w:t>
            </w:r>
            <w:r w:rsidR="00344D91">
              <w:rPr>
                <w:bCs/>
                <w:sz w:val="18"/>
                <w:szCs w:val="18"/>
              </w:rPr>
              <w:t>4</w:t>
            </w:r>
            <w:r w:rsidRPr="00EB1A79">
              <w:rPr>
                <w:bCs/>
                <w:sz w:val="18"/>
                <w:szCs w:val="18"/>
              </w:rPr>
              <w:t xml:space="preserve">]. </w:t>
            </w:r>
          </w:p>
          <w:p w14:paraId="56A33BAF" w14:textId="77777777" w:rsidR="00344D91" w:rsidRPr="00344D91" w:rsidRDefault="00344D91" w:rsidP="00344D91">
            <w:pPr>
              <w:pStyle w:val="ListParagraph"/>
              <w:widowControl w:val="0"/>
              <w:numPr>
                <w:ilvl w:val="0"/>
                <w:numId w:val="2"/>
              </w:numPr>
              <w:overflowPunct/>
              <w:autoSpaceDE/>
              <w:autoSpaceDN/>
              <w:adjustRightInd/>
              <w:spacing w:after="0"/>
              <w:ind w:firstLineChars="0"/>
              <w:jc w:val="both"/>
              <w:textAlignment w:val="bottom"/>
              <w:rPr>
                <w:bCs/>
                <w:sz w:val="18"/>
              </w:rPr>
            </w:pPr>
            <w:r w:rsidRPr="00344D91">
              <w:rPr>
                <w:bCs/>
                <w:sz w:val="18"/>
              </w:rPr>
              <w:t>WF5: Beam Correspondence</w:t>
            </w:r>
          </w:p>
          <w:p w14:paraId="4F359DD6" w14:textId="77777777" w:rsidR="00344D91" w:rsidRPr="00344D91" w:rsidRDefault="00344D91" w:rsidP="00344D91">
            <w:pPr>
              <w:pStyle w:val="ListParagraph"/>
              <w:widowControl w:val="0"/>
              <w:numPr>
                <w:ilvl w:val="1"/>
                <w:numId w:val="2"/>
              </w:numPr>
              <w:overflowPunct/>
              <w:autoSpaceDE/>
              <w:autoSpaceDN/>
              <w:adjustRightInd/>
              <w:spacing w:after="0"/>
              <w:ind w:firstLineChars="0"/>
              <w:jc w:val="both"/>
              <w:textAlignment w:val="bottom"/>
              <w:rPr>
                <w:bCs/>
                <w:sz w:val="18"/>
              </w:rPr>
            </w:pPr>
            <w:r w:rsidRPr="00344D91">
              <w:rPr>
                <w:bCs/>
                <w:sz w:val="18"/>
              </w:rPr>
              <w:t xml:space="preserve">Beam Correspondence requirement for FR2 HST UE: </w:t>
            </w:r>
          </w:p>
          <w:p w14:paraId="56F4FED8" w14:textId="77777777" w:rsidR="00344D91" w:rsidRPr="00344D91" w:rsidRDefault="00344D91" w:rsidP="00344D91">
            <w:pPr>
              <w:pStyle w:val="ListParagraph"/>
              <w:widowControl w:val="0"/>
              <w:numPr>
                <w:ilvl w:val="2"/>
                <w:numId w:val="2"/>
              </w:numPr>
              <w:overflowPunct/>
              <w:autoSpaceDE/>
              <w:autoSpaceDN/>
              <w:adjustRightInd/>
              <w:spacing w:after="0"/>
              <w:ind w:firstLineChars="0"/>
              <w:jc w:val="both"/>
              <w:textAlignment w:val="bottom"/>
              <w:rPr>
                <w:bCs/>
                <w:sz w:val="18"/>
              </w:rPr>
            </w:pPr>
            <w:r w:rsidRPr="00344D91">
              <w:rPr>
                <w:bCs/>
                <w:sz w:val="18"/>
              </w:rPr>
              <w:t xml:space="preserve">For Rel-15 Beam Correspondence: </w:t>
            </w:r>
          </w:p>
          <w:p w14:paraId="0FE19816" w14:textId="77777777" w:rsidR="00344D91" w:rsidRPr="00344D91" w:rsidRDefault="00344D91" w:rsidP="00344D91">
            <w:pPr>
              <w:pStyle w:val="ListParagraph"/>
              <w:widowControl w:val="0"/>
              <w:numPr>
                <w:ilvl w:val="3"/>
                <w:numId w:val="2"/>
              </w:numPr>
              <w:overflowPunct/>
              <w:autoSpaceDE/>
              <w:autoSpaceDN/>
              <w:adjustRightInd/>
              <w:spacing w:after="0"/>
              <w:ind w:firstLineChars="0"/>
              <w:textAlignment w:val="bottom"/>
              <w:rPr>
                <w:bCs/>
                <w:sz w:val="18"/>
              </w:rPr>
            </w:pPr>
            <w:r w:rsidRPr="00344D91">
              <w:rPr>
                <w:bCs/>
                <w:sz w:val="18"/>
              </w:rPr>
              <w:t xml:space="preserve">FR2 HST UE (roof-mounted UE type) shall mandatorily support </w:t>
            </w:r>
            <w:r w:rsidRPr="00344D91">
              <w:rPr>
                <w:bCs/>
                <w:i/>
                <w:sz w:val="18"/>
              </w:rPr>
              <w:t>beamCorrespondenceWithoutUL-BeamSweeping</w:t>
            </w:r>
            <w:r w:rsidRPr="00344D91">
              <w:rPr>
                <w:bCs/>
                <w:sz w:val="18"/>
              </w:rPr>
              <w:t>.</w:t>
            </w:r>
          </w:p>
          <w:p w14:paraId="5C9441E2" w14:textId="77777777" w:rsidR="00344D91" w:rsidRPr="00344D91" w:rsidRDefault="00344D91" w:rsidP="00344D91">
            <w:pPr>
              <w:pStyle w:val="ListParagraph"/>
              <w:widowControl w:val="0"/>
              <w:numPr>
                <w:ilvl w:val="2"/>
                <w:numId w:val="2"/>
              </w:numPr>
              <w:overflowPunct/>
              <w:autoSpaceDE/>
              <w:autoSpaceDN/>
              <w:adjustRightInd/>
              <w:spacing w:after="0"/>
              <w:ind w:firstLineChars="0"/>
              <w:jc w:val="both"/>
              <w:textAlignment w:val="bottom"/>
              <w:rPr>
                <w:bCs/>
                <w:sz w:val="18"/>
              </w:rPr>
            </w:pPr>
            <w:r w:rsidRPr="00344D91">
              <w:rPr>
                <w:bCs/>
                <w:sz w:val="18"/>
              </w:rPr>
              <w:t xml:space="preserve">For Rel-16 Beam Correspondence: </w:t>
            </w:r>
          </w:p>
          <w:p w14:paraId="3EB0564A" w14:textId="77777777" w:rsidR="00344D91" w:rsidRPr="00344D91" w:rsidRDefault="00344D91" w:rsidP="00344D91">
            <w:pPr>
              <w:pStyle w:val="ListParagraph"/>
              <w:widowControl w:val="0"/>
              <w:numPr>
                <w:ilvl w:val="3"/>
                <w:numId w:val="2"/>
              </w:numPr>
              <w:overflowPunct/>
              <w:autoSpaceDE/>
              <w:autoSpaceDN/>
              <w:adjustRightInd/>
              <w:spacing w:after="0"/>
              <w:ind w:firstLineChars="0"/>
              <w:textAlignment w:val="bottom"/>
              <w:rPr>
                <w:bCs/>
                <w:sz w:val="18"/>
              </w:rPr>
            </w:pPr>
            <w:r w:rsidRPr="00344D91">
              <w:rPr>
                <w:bCs/>
                <w:sz w:val="18"/>
              </w:rPr>
              <w:t xml:space="preserve">Whether or not FR2 HST UE need to support Rel-16 optional feature </w:t>
            </w:r>
            <w:r w:rsidRPr="00344D91">
              <w:rPr>
                <w:bCs/>
                <w:i/>
                <w:sz w:val="18"/>
              </w:rPr>
              <w:t>beamCorrespondenceSSB-based-r16</w:t>
            </w:r>
            <w:r w:rsidRPr="00344D91">
              <w:rPr>
                <w:bCs/>
                <w:sz w:val="18"/>
              </w:rPr>
              <w:t>:</w:t>
            </w:r>
          </w:p>
          <w:p w14:paraId="0DEB30E6" w14:textId="77777777" w:rsidR="00344D91" w:rsidRPr="00344D91" w:rsidRDefault="00344D91" w:rsidP="00344D91">
            <w:pPr>
              <w:pStyle w:val="ListParagraph"/>
              <w:widowControl w:val="0"/>
              <w:numPr>
                <w:ilvl w:val="4"/>
                <w:numId w:val="2"/>
              </w:numPr>
              <w:overflowPunct/>
              <w:autoSpaceDE/>
              <w:autoSpaceDN/>
              <w:adjustRightInd/>
              <w:spacing w:after="0"/>
              <w:ind w:firstLineChars="0"/>
              <w:textAlignment w:val="bottom"/>
              <w:rPr>
                <w:bCs/>
                <w:sz w:val="18"/>
              </w:rPr>
            </w:pPr>
            <w:r w:rsidRPr="00344D91">
              <w:rPr>
                <w:bCs/>
                <w:sz w:val="18"/>
              </w:rPr>
              <w:t xml:space="preserve">FFS the benefits. </w:t>
            </w:r>
          </w:p>
          <w:p w14:paraId="12BF9D22" w14:textId="77777777" w:rsidR="00344D91" w:rsidRPr="00344D91" w:rsidRDefault="00344D91" w:rsidP="00344D91">
            <w:pPr>
              <w:pStyle w:val="ListParagraph"/>
              <w:widowControl w:val="0"/>
              <w:numPr>
                <w:ilvl w:val="4"/>
                <w:numId w:val="2"/>
              </w:numPr>
              <w:overflowPunct/>
              <w:autoSpaceDE/>
              <w:autoSpaceDN/>
              <w:adjustRightInd/>
              <w:spacing w:after="0"/>
              <w:ind w:firstLineChars="0"/>
              <w:textAlignment w:val="bottom"/>
              <w:rPr>
                <w:bCs/>
                <w:sz w:val="18"/>
              </w:rPr>
            </w:pPr>
            <w:r w:rsidRPr="00344D91">
              <w:rPr>
                <w:bCs/>
                <w:sz w:val="18"/>
              </w:rPr>
              <w:t xml:space="preserve">If not, no need to define corresponding requirement for Rel-16 optional feature beamCorrespondenceSSB-based-r16 for Rel-17 FR2 HST UE. </w:t>
            </w:r>
          </w:p>
          <w:p w14:paraId="5BFBCFF5" w14:textId="77777777" w:rsidR="00344D91" w:rsidRPr="00344D91" w:rsidRDefault="00344D91" w:rsidP="00344D91">
            <w:pPr>
              <w:pStyle w:val="ListParagraph"/>
              <w:widowControl w:val="0"/>
              <w:numPr>
                <w:ilvl w:val="3"/>
                <w:numId w:val="2"/>
              </w:numPr>
              <w:overflowPunct/>
              <w:autoSpaceDE/>
              <w:autoSpaceDN/>
              <w:adjustRightInd/>
              <w:spacing w:after="0"/>
              <w:ind w:firstLineChars="0"/>
              <w:textAlignment w:val="bottom"/>
              <w:rPr>
                <w:bCs/>
                <w:sz w:val="18"/>
              </w:rPr>
            </w:pPr>
            <w:r w:rsidRPr="00344D91">
              <w:rPr>
                <w:bCs/>
                <w:sz w:val="18"/>
              </w:rPr>
              <w:t xml:space="preserve">Whether or not UE need to support Rel-16 optional feature </w:t>
            </w:r>
            <w:r w:rsidRPr="00344D91">
              <w:rPr>
                <w:bCs/>
                <w:i/>
                <w:sz w:val="18"/>
              </w:rPr>
              <w:t>beamCorrespondenceCSI-RS-based-r16</w:t>
            </w:r>
            <w:r w:rsidRPr="00344D91">
              <w:rPr>
                <w:bCs/>
                <w:sz w:val="18"/>
              </w:rPr>
              <w:t>:</w:t>
            </w:r>
          </w:p>
          <w:p w14:paraId="6665C317" w14:textId="77777777" w:rsidR="00344D91" w:rsidRPr="00344D91" w:rsidRDefault="00344D91" w:rsidP="00344D91">
            <w:pPr>
              <w:pStyle w:val="ListParagraph"/>
              <w:widowControl w:val="0"/>
              <w:numPr>
                <w:ilvl w:val="4"/>
                <w:numId w:val="2"/>
              </w:numPr>
              <w:overflowPunct/>
              <w:autoSpaceDE/>
              <w:autoSpaceDN/>
              <w:adjustRightInd/>
              <w:spacing w:after="0"/>
              <w:ind w:firstLineChars="0"/>
              <w:textAlignment w:val="bottom"/>
              <w:rPr>
                <w:bCs/>
                <w:sz w:val="18"/>
              </w:rPr>
            </w:pPr>
            <w:r w:rsidRPr="00344D91">
              <w:rPr>
                <w:bCs/>
                <w:sz w:val="18"/>
              </w:rPr>
              <w:t xml:space="preserve">FFS the benefits. </w:t>
            </w:r>
          </w:p>
          <w:p w14:paraId="143D74DB" w14:textId="32C520EE" w:rsidR="00957239" w:rsidRPr="00344D91" w:rsidRDefault="00344D91" w:rsidP="00344D91">
            <w:pPr>
              <w:pStyle w:val="ListParagraph"/>
              <w:widowControl w:val="0"/>
              <w:numPr>
                <w:ilvl w:val="4"/>
                <w:numId w:val="2"/>
              </w:numPr>
              <w:overflowPunct/>
              <w:autoSpaceDE/>
              <w:autoSpaceDN/>
              <w:adjustRightInd/>
              <w:spacing w:after="0"/>
              <w:ind w:firstLineChars="0"/>
              <w:textAlignment w:val="bottom"/>
              <w:rPr>
                <w:bCs/>
              </w:rPr>
            </w:pPr>
            <w:r w:rsidRPr="00344D91">
              <w:rPr>
                <w:bCs/>
                <w:sz w:val="18"/>
              </w:rPr>
              <w:t>If not, no need to define corresponding requirement for Rel-16 optional feature beamCorrespondenceCSI-RS-based-r16 for Rel-17 FR2 HST UE.</w:t>
            </w:r>
          </w:p>
        </w:tc>
      </w:tr>
    </w:tbl>
    <w:p w14:paraId="34298CC9" w14:textId="23F74AD4" w:rsidR="00D539E0" w:rsidRPr="00925E69" w:rsidRDefault="00893816"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In this contribution</w:t>
      </w:r>
      <w:r w:rsidR="0010639C">
        <w:rPr>
          <w:rFonts w:asciiTheme="minorHAnsi" w:hAnsiTheme="minorHAnsi" w:cstheme="minorHAnsi"/>
          <w:color w:val="000000"/>
          <w:lang w:eastAsia="zh-CN"/>
        </w:rPr>
        <w:t>, we would like to further provide our viewpoints</w:t>
      </w:r>
      <w:r w:rsidR="00F96B02">
        <w:rPr>
          <w:rFonts w:asciiTheme="minorHAnsi" w:hAnsiTheme="minorHAnsi" w:cstheme="minorHAnsi"/>
          <w:color w:val="000000"/>
          <w:lang w:eastAsia="zh-CN"/>
        </w:rPr>
        <w:t xml:space="preserve"> on</w:t>
      </w:r>
      <w:r w:rsidR="0010639C">
        <w:rPr>
          <w:rFonts w:asciiTheme="minorHAnsi" w:hAnsiTheme="minorHAnsi" w:cstheme="minorHAnsi"/>
          <w:color w:val="000000"/>
          <w:lang w:eastAsia="zh-CN"/>
        </w:rPr>
        <w:t xml:space="preserve"> </w:t>
      </w:r>
      <w:r>
        <w:rPr>
          <w:rFonts w:asciiTheme="minorHAnsi" w:hAnsiTheme="minorHAnsi" w:cstheme="minorHAnsi"/>
          <w:color w:val="000000"/>
          <w:lang w:eastAsia="zh-CN"/>
        </w:rPr>
        <w:t>beam correspondence related requirement</w:t>
      </w:r>
      <w:r w:rsidR="00F96B02">
        <w:rPr>
          <w:rFonts w:asciiTheme="minorHAnsi" w:hAnsiTheme="minorHAnsi" w:cstheme="minorHAnsi"/>
          <w:color w:val="000000"/>
          <w:lang w:eastAsia="zh-CN"/>
        </w:rPr>
        <w:t xml:space="preserve">. </w:t>
      </w:r>
    </w:p>
    <w:p w14:paraId="3E472DCD" w14:textId="51C03562"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Pr>
          <w:lang w:val="en-US" w:eastAsia="zh-CN"/>
        </w:rPr>
        <w:t>Discussion</w:t>
      </w:r>
    </w:p>
    <w:p w14:paraId="656FC3E5" w14:textId="6EAB9731" w:rsidR="001F213D" w:rsidRDefault="001F213D" w:rsidP="001F213D">
      <w:pPr>
        <w:pStyle w:val="Heading2"/>
        <w:rPr>
          <w:lang w:eastAsia="zh-CN"/>
        </w:rPr>
      </w:pPr>
      <w:r>
        <w:rPr>
          <w:lang w:eastAsia="zh-CN"/>
        </w:rPr>
        <w:t>2.1 Rel-15 Beam Correspondence</w:t>
      </w:r>
    </w:p>
    <w:p w14:paraId="1E760C93" w14:textId="0B150459" w:rsidR="00D707C1" w:rsidRDefault="00D707C1" w:rsidP="00893816">
      <w:pPr>
        <w:rPr>
          <w:rFonts w:asciiTheme="minorHAnsi" w:hAnsiTheme="minorHAnsi" w:cstheme="minorHAnsi"/>
          <w:lang w:val="en-US" w:eastAsia="zh-CN"/>
        </w:rPr>
      </w:pPr>
      <w:r>
        <w:rPr>
          <w:rFonts w:asciiTheme="minorHAnsi" w:hAnsiTheme="minorHAnsi" w:cstheme="minorHAnsi"/>
          <w:lang w:val="en-US" w:eastAsia="zh-CN"/>
        </w:rPr>
        <w:t xml:space="preserve">Based on the agreement captured in the approved WF [R4-2107861], it is agreed that </w:t>
      </w:r>
      <w:r w:rsidRPr="00D707C1">
        <w:rPr>
          <w:rFonts w:asciiTheme="minorHAnsi" w:hAnsiTheme="minorHAnsi" w:cstheme="minorHAnsi"/>
          <w:lang w:val="en-US" w:eastAsia="zh-CN"/>
        </w:rPr>
        <w:t xml:space="preserve">FR2 HST UE (roof-mounted UE type) shall mandatorily support </w:t>
      </w:r>
      <w:r>
        <w:rPr>
          <w:rFonts w:asciiTheme="minorHAnsi" w:hAnsiTheme="minorHAnsi" w:cstheme="minorHAnsi"/>
          <w:lang w:val="en-US" w:eastAsia="zh-CN"/>
        </w:rPr>
        <w:t xml:space="preserve">Rel-15 feature </w:t>
      </w:r>
      <w:r w:rsidRPr="00D707C1">
        <w:rPr>
          <w:rFonts w:asciiTheme="minorHAnsi" w:hAnsiTheme="minorHAnsi" w:cstheme="minorHAnsi"/>
          <w:i/>
          <w:lang w:val="en-US" w:eastAsia="zh-CN"/>
        </w:rPr>
        <w:t>beamCorrespondenceWithoutUL-BeamSweeping</w:t>
      </w:r>
      <w:r>
        <w:rPr>
          <w:rFonts w:asciiTheme="minorHAnsi" w:hAnsiTheme="minorHAnsi" w:cstheme="minorHAnsi"/>
          <w:lang w:val="en-US" w:eastAsia="zh-CN"/>
        </w:rPr>
        <w:t xml:space="preserve">. </w:t>
      </w:r>
      <w:r w:rsidR="001F213D">
        <w:rPr>
          <w:rFonts w:asciiTheme="minorHAnsi" w:hAnsiTheme="minorHAnsi" w:cstheme="minorHAnsi"/>
          <w:lang w:val="en-US" w:eastAsia="zh-CN"/>
        </w:rPr>
        <w:t xml:space="preserve">In other words, Rel-17 FR2 HST UE shall meet the minimum peak EIRP requirement and spherical coverage requirement with its autonomously chosen UL beams and without peak beam sweeping. </w:t>
      </w:r>
      <w:r w:rsidR="00B16F92">
        <w:rPr>
          <w:rFonts w:asciiTheme="minorHAnsi" w:hAnsiTheme="minorHAnsi" w:cstheme="minorHAnsi"/>
          <w:lang w:val="en-US" w:eastAsia="zh-CN"/>
        </w:rPr>
        <w:t xml:space="preserve">Based on Rel-15 practice, such a UE which support the Rel-15 feature </w:t>
      </w:r>
      <w:r w:rsidR="00B16F92" w:rsidRPr="00D707C1">
        <w:rPr>
          <w:rFonts w:asciiTheme="minorHAnsi" w:hAnsiTheme="minorHAnsi" w:cstheme="minorHAnsi"/>
          <w:i/>
          <w:lang w:val="en-US" w:eastAsia="zh-CN"/>
        </w:rPr>
        <w:t>beamCorrespondenceWithoutUL-BeamSweeping</w:t>
      </w:r>
      <w:r w:rsidR="00B16F92">
        <w:rPr>
          <w:rFonts w:asciiTheme="minorHAnsi" w:hAnsiTheme="minorHAnsi" w:cstheme="minorHAnsi"/>
          <w:lang w:val="en-US" w:eastAsia="zh-CN"/>
        </w:rPr>
        <w:t xml:space="preserve"> is considered to have met the beam correspondence tolerance requirement. </w:t>
      </w:r>
    </w:p>
    <w:p w14:paraId="19ECC6F5" w14:textId="585B9044" w:rsidR="00B16F92" w:rsidRPr="00B16F92" w:rsidRDefault="00B16F92" w:rsidP="00B16F92">
      <w:pPr>
        <w:pStyle w:val="Heading2"/>
        <w:rPr>
          <w:lang w:eastAsia="zh-CN"/>
        </w:rPr>
      </w:pPr>
      <w:r w:rsidRPr="00B16F92">
        <w:rPr>
          <w:lang w:eastAsia="zh-CN"/>
        </w:rPr>
        <w:t>2.2 Rel-16 Beam Correspondence</w:t>
      </w:r>
    </w:p>
    <w:p w14:paraId="02691C95" w14:textId="61704BB0" w:rsidR="00D155FD" w:rsidRDefault="00D155FD" w:rsidP="00893816">
      <w:pPr>
        <w:rPr>
          <w:rFonts w:asciiTheme="minorHAnsi" w:hAnsiTheme="minorHAnsi" w:cstheme="minorHAnsi"/>
          <w:lang w:val="en-US" w:eastAsia="zh-CN"/>
        </w:rPr>
      </w:pPr>
      <w:r w:rsidRPr="00D155FD">
        <w:rPr>
          <w:rFonts w:asciiTheme="minorHAnsi" w:hAnsiTheme="minorHAnsi" w:cstheme="minorHAnsi"/>
          <w:lang w:val="en-US" w:eastAsia="zh-CN"/>
        </w:rPr>
        <w:t xml:space="preserve">In </w:t>
      </w:r>
      <w:r>
        <w:rPr>
          <w:rFonts w:asciiTheme="minorHAnsi" w:hAnsiTheme="minorHAnsi" w:cstheme="minorHAnsi"/>
          <w:lang w:val="en-US" w:eastAsia="zh-CN"/>
        </w:rPr>
        <w:t>Rel-16 UE RF enhancement work item, there are optional feature of SSB-</w:t>
      </w:r>
      <w:r w:rsidR="002563B6">
        <w:rPr>
          <w:rFonts w:asciiTheme="minorHAnsi" w:hAnsiTheme="minorHAnsi" w:cstheme="minorHAnsi"/>
          <w:lang w:val="en-US" w:eastAsia="zh-CN"/>
        </w:rPr>
        <w:t>based and CSI-RS</w:t>
      </w:r>
      <w:r w:rsidR="002563B6">
        <w:rPr>
          <w:rFonts w:asciiTheme="minorHAnsi" w:hAnsiTheme="minorHAnsi" w:cstheme="minorHAnsi" w:hint="eastAsia"/>
          <w:lang w:val="en-US" w:eastAsia="zh-CN"/>
        </w:rPr>
        <w:t>-</w:t>
      </w:r>
      <w:r w:rsidR="002563B6">
        <w:rPr>
          <w:rFonts w:asciiTheme="minorHAnsi" w:hAnsiTheme="minorHAnsi" w:cstheme="minorHAnsi"/>
          <w:lang w:val="en-US" w:eastAsia="zh-CN"/>
        </w:rPr>
        <w:t xml:space="preserve">based </w:t>
      </w:r>
      <w:r>
        <w:rPr>
          <w:rFonts w:asciiTheme="minorHAnsi" w:hAnsiTheme="minorHAnsi" w:cstheme="minorHAnsi"/>
          <w:lang w:val="en-US" w:eastAsia="zh-CN"/>
        </w:rPr>
        <w:t>beam correspondence</w:t>
      </w:r>
      <w:r w:rsidR="002F75E1">
        <w:rPr>
          <w:rFonts w:asciiTheme="minorHAnsi" w:hAnsiTheme="minorHAnsi" w:cstheme="minorHAnsi"/>
          <w:lang w:val="en-US" w:eastAsia="zh-CN"/>
        </w:rPr>
        <w:t>, which introduced the new conditions under which the beam correspondence requirements are applicable</w:t>
      </w:r>
      <w:r>
        <w:rPr>
          <w:rFonts w:asciiTheme="minorHAnsi" w:hAnsiTheme="minorHAnsi" w:cstheme="minorHAnsi"/>
          <w:lang w:val="en-US" w:eastAsia="zh-CN"/>
        </w:rPr>
        <w:t>. From our understanding, to support DPS (dynamic point selecti</w:t>
      </w:r>
      <w:r w:rsidR="002563B6">
        <w:rPr>
          <w:rFonts w:asciiTheme="minorHAnsi" w:hAnsiTheme="minorHAnsi" w:cstheme="minorHAnsi"/>
          <w:lang w:val="en-US" w:eastAsia="zh-CN"/>
        </w:rPr>
        <w:t xml:space="preserve">on) in FR2 HST scenario, CSI-RS-based </w:t>
      </w:r>
      <w:r>
        <w:rPr>
          <w:rFonts w:asciiTheme="minorHAnsi" w:hAnsiTheme="minorHAnsi" w:cstheme="minorHAnsi"/>
          <w:lang w:val="en-US" w:eastAsia="zh-CN"/>
        </w:rPr>
        <w:t>beam correspondence is not appropriate because TCI states varies quickly and the “anchor” reference signal, i.e., SSB, is always needed to be present for UE RX beam sweeping</w:t>
      </w:r>
      <w:r w:rsidR="00C75E75">
        <w:rPr>
          <w:rFonts w:asciiTheme="minorHAnsi" w:hAnsiTheme="minorHAnsi" w:cstheme="minorHAnsi"/>
          <w:lang w:val="en-US" w:eastAsia="zh-CN"/>
        </w:rPr>
        <w:t xml:space="preserve"> (or just panel selection if only one beam exist </w:t>
      </w:r>
      <w:r w:rsidR="002563B6">
        <w:rPr>
          <w:rFonts w:asciiTheme="minorHAnsi" w:hAnsiTheme="minorHAnsi" w:cstheme="minorHAnsi"/>
          <w:lang w:val="en-US" w:eastAsia="zh-CN"/>
        </w:rPr>
        <w:t xml:space="preserve">in one panel). </w:t>
      </w:r>
    </w:p>
    <w:p w14:paraId="2CDB662F" w14:textId="683E6692" w:rsidR="002F75E1" w:rsidRDefault="002F75E1" w:rsidP="002F75E1">
      <w:pPr>
        <w:rPr>
          <w:rFonts w:asciiTheme="minorHAnsi" w:hAnsiTheme="minorHAnsi" w:cstheme="minorHAnsi"/>
          <w:b/>
          <w:lang w:val="en-US" w:eastAsia="zh-CN"/>
        </w:rPr>
      </w:pPr>
      <w:r>
        <w:rPr>
          <w:rFonts w:asciiTheme="minorHAnsi" w:hAnsiTheme="minorHAnsi" w:cstheme="minorHAnsi"/>
          <w:b/>
          <w:lang w:val="en-US" w:eastAsia="zh-CN"/>
        </w:rPr>
        <w:lastRenderedPageBreak/>
        <w:t>Observation</w:t>
      </w:r>
      <w:r w:rsidRPr="002F75E1">
        <w:rPr>
          <w:rFonts w:asciiTheme="minorHAnsi" w:hAnsiTheme="minorHAnsi" w:cstheme="minorHAnsi"/>
          <w:b/>
          <w:lang w:val="en-US" w:eastAsia="zh-CN"/>
        </w:rPr>
        <w:t>-</w:t>
      </w:r>
      <w:r w:rsidR="00B16F92">
        <w:rPr>
          <w:rFonts w:asciiTheme="minorHAnsi" w:hAnsiTheme="minorHAnsi" w:cstheme="minorHAnsi"/>
          <w:b/>
          <w:lang w:val="en-US" w:eastAsia="zh-CN"/>
        </w:rPr>
        <w:t>1</w:t>
      </w:r>
      <w:r w:rsidRPr="002F75E1">
        <w:rPr>
          <w:rFonts w:asciiTheme="minorHAnsi" w:hAnsiTheme="minorHAnsi" w:cstheme="minorHAnsi"/>
          <w:b/>
          <w:lang w:val="en-US" w:eastAsia="zh-CN"/>
        </w:rPr>
        <w:t xml:space="preserve">: </w:t>
      </w:r>
      <w:r>
        <w:rPr>
          <w:rFonts w:asciiTheme="minorHAnsi" w:hAnsiTheme="minorHAnsi" w:cstheme="minorHAnsi"/>
          <w:b/>
          <w:lang w:val="en-US" w:eastAsia="zh-CN"/>
        </w:rPr>
        <w:t xml:space="preserve">There is no benefits observed for FR2 HST UE’s support </w:t>
      </w:r>
      <w:r w:rsidR="00FE1C23">
        <w:rPr>
          <w:rFonts w:asciiTheme="minorHAnsi" w:hAnsiTheme="minorHAnsi" w:cstheme="minorHAnsi"/>
          <w:b/>
          <w:lang w:val="en-US" w:eastAsia="zh-CN"/>
        </w:rPr>
        <w:t xml:space="preserve">of </w:t>
      </w:r>
      <w:r>
        <w:rPr>
          <w:rFonts w:asciiTheme="minorHAnsi" w:hAnsiTheme="minorHAnsi" w:cstheme="minorHAnsi"/>
          <w:b/>
          <w:lang w:val="en-US" w:eastAsia="zh-CN"/>
        </w:rPr>
        <w:t xml:space="preserve">Rel-16 optional feature </w:t>
      </w:r>
      <w:r w:rsidRPr="00FE1C23">
        <w:rPr>
          <w:rFonts w:asciiTheme="minorHAnsi" w:hAnsiTheme="minorHAnsi" w:cstheme="minorHAnsi"/>
          <w:b/>
          <w:i/>
          <w:lang w:val="en-US" w:eastAsia="zh-CN"/>
        </w:rPr>
        <w:t>beamCorrespondenceCSI-RS-based-r16</w:t>
      </w:r>
      <w:r w:rsidRPr="002F75E1">
        <w:rPr>
          <w:rFonts w:asciiTheme="minorHAnsi" w:hAnsiTheme="minorHAnsi" w:cstheme="minorHAnsi"/>
          <w:b/>
          <w:lang w:val="en-US" w:eastAsia="zh-CN"/>
        </w:rPr>
        <w:t>.</w:t>
      </w:r>
    </w:p>
    <w:p w14:paraId="211E8623" w14:textId="026C254A" w:rsidR="00BD5141" w:rsidRDefault="00BD5141" w:rsidP="00BD5141">
      <w:pPr>
        <w:rPr>
          <w:rFonts w:asciiTheme="minorHAnsi" w:hAnsiTheme="minorHAnsi" w:cstheme="minorHAnsi"/>
          <w:b/>
          <w:lang w:val="en-US" w:eastAsia="zh-CN"/>
        </w:rPr>
      </w:pPr>
      <w:r w:rsidRPr="002F75E1">
        <w:rPr>
          <w:rFonts w:asciiTheme="minorHAnsi" w:hAnsiTheme="minorHAnsi" w:cstheme="minorHAnsi"/>
          <w:b/>
          <w:lang w:val="en-US" w:eastAsia="zh-CN"/>
        </w:rPr>
        <w:t>Proposal-</w:t>
      </w:r>
      <w:r>
        <w:rPr>
          <w:rFonts w:asciiTheme="minorHAnsi" w:hAnsiTheme="minorHAnsi" w:cstheme="minorHAnsi"/>
          <w:b/>
          <w:lang w:val="en-US" w:eastAsia="zh-CN"/>
        </w:rPr>
        <w:t>1</w:t>
      </w:r>
      <w:r w:rsidRPr="002F75E1">
        <w:rPr>
          <w:rFonts w:asciiTheme="minorHAnsi" w:hAnsiTheme="minorHAnsi" w:cstheme="minorHAnsi"/>
          <w:b/>
          <w:lang w:val="en-US" w:eastAsia="zh-CN"/>
        </w:rPr>
        <w:t xml:space="preserve">: In Rel-17 FR2 HST </w:t>
      </w:r>
      <w:r>
        <w:rPr>
          <w:rFonts w:asciiTheme="minorHAnsi" w:hAnsiTheme="minorHAnsi" w:cstheme="minorHAnsi"/>
          <w:b/>
          <w:lang w:val="en-US" w:eastAsia="zh-CN"/>
        </w:rPr>
        <w:t>WI</w:t>
      </w:r>
      <w:r w:rsidRPr="002F75E1">
        <w:rPr>
          <w:rFonts w:asciiTheme="minorHAnsi" w:hAnsiTheme="minorHAnsi" w:cstheme="minorHAnsi"/>
          <w:b/>
          <w:lang w:val="en-US" w:eastAsia="zh-CN"/>
        </w:rPr>
        <w:t xml:space="preserve">, </w:t>
      </w:r>
      <w:r>
        <w:rPr>
          <w:rFonts w:asciiTheme="minorHAnsi" w:hAnsiTheme="minorHAnsi" w:cstheme="minorHAnsi"/>
          <w:b/>
          <w:lang w:val="en-US" w:eastAsia="zh-CN"/>
        </w:rPr>
        <w:t>FR2 HST UE is not required to support</w:t>
      </w:r>
      <w:r w:rsidRPr="00B16F92">
        <w:rPr>
          <w:rFonts w:asciiTheme="minorHAnsi" w:hAnsiTheme="minorHAnsi" w:cstheme="minorHAnsi"/>
          <w:b/>
          <w:lang w:val="en-US" w:eastAsia="zh-CN"/>
        </w:rPr>
        <w:t xml:space="preserve"> Rel-16 optional feature </w:t>
      </w:r>
      <w:r w:rsidRPr="00FE1C23">
        <w:rPr>
          <w:rFonts w:asciiTheme="minorHAnsi" w:hAnsiTheme="minorHAnsi" w:cstheme="minorHAnsi"/>
          <w:b/>
          <w:i/>
          <w:lang w:val="en-US" w:eastAsia="zh-CN"/>
        </w:rPr>
        <w:t>beamCorrespondenceCSI-RS-based-r16</w:t>
      </w:r>
      <w:r w:rsidRPr="00B16F92">
        <w:rPr>
          <w:rFonts w:asciiTheme="minorHAnsi" w:hAnsiTheme="minorHAnsi" w:cstheme="minorHAnsi"/>
          <w:b/>
          <w:lang w:val="en-US" w:eastAsia="zh-CN"/>
        </w:rPr>
        <w:t>.</w:t>
      </w:r>
    </w:p>
    <w:p w14:paraId="2B0CC38F" w14:textId="551912C4" w:rsidR="00BD5141" w:rsidRPr="00BD5141" w:rsidRDefault="00BD5141" w:rsidP="00893816">
      <w:pPr>
        <w:rPr>
          <w:rFonts w:asciiTheme="minorHAnsi" w:hAnsiTheme="minorHAnsi" w:cstheme="minorHAnsi"/>
          <w:lang w:val="en-US" w:eastAsia="zh-CN"/>
        </w:rPr>
      </w:pPr>
      <w:r w:rsidRPr="00BD5141">
        <w:rPr>
          <w:rFonts w:asciiTheme="minorHAnsi" w:hAnsiTheme="minorHAnsi" w:cstheme="minorHAnsi"/>
          <w:lang w:val="en-US" w:eastAsia="zh-CN"/>
        </w:rPr>
        <w:t xml:space="preserve">Accordingly, from RAN4 requirement perspective, we can reach the proposal as follows: </w:t>
      </w:r>
    </w:p>
    <w:p w14:paraId="157A42D1" w14:textId="51BBE3B4" w:rsidR="00D155FD" w:rsidRDefault="002F75E1" w:rsidP="00893816">
      <w:pPr>
        <w:rPr>
          <w:rFonts w:asciiTheme="minorHAnsi" w:hAnsiTheme="minorHAnsi" w:cstheme="minorHAnsi"/>
          <w:b/>
          <w:lang w:val="en-US" w:eastAsia="zh-CN"/>
        </w:rPr>
      </w:pPr>
      <w:r w:rsidRPr="002F75E1">
        <w:rPr>
          <w:rFonts w:asciiTheme="minorHAnsi" w:hAnsiTheme="minorHAnsi" w:cstheme="minorHAnsi"/>
          <w:b/>
          <w:lang w:val="en-US" w:eastAsia="zh-CN"/>
        </w:rPr>
        <w:t>Proposal-</w:t>
      </w:r>
      <w:r w:rsidR="00BD5141">
        <w:rPr>
          <w:rFonts w:asciiTheme="minorHAnsi" w:hAnsiTheme="minorHAnsi" w:cstheme="minorHAnsi"/>
          <w:b/>
          <w:lang w:val="en-US" w:eastAsia="zh-CN"/>
        </w:rPr>
        <w:t>2</w:t>
      </w:r>
      <w:r w:rsidRPr="002F75E1">
        <w:rPr>
          <w:rFonts w:asciiTheme="minorHAnsi" w:hAnsiTheme="minorHAnsi" w:cstheme="minorHAnsi"/>
          <w:b/>
          <w:lang w:val="en-US" w:eastAsia="zh-CN"/>
        </w:rPr>
        <w:t xml:space="preserve">: In Rel-17 FR2 HST </w:t>
      </w:r>
      <w:r w:rsidR="00FE1C23">
        <w:rPr>
          <w:rFonts w:asciiTheme="minorHAnsi" w:hAnsiTheme="minorHAnsi" w:cstheme="minorHAnsi"/>
          <w:b/>
          <w:lang w:val="en-US" w:eastAsia="zh-CN"/>
        </w:rPr>
        <w:t>WI</w:t>
      </w:r>
      <w:r w:rsidRPr="002F75E1">
        <w:rPr>
          <w:rFonts w:asciiTheme="minorHAnsi" w:hAnsiTheme="minorHAnsi" w:cstheme="minorHAnsi"/>
          <w:b/>
          <w:lang w:val="en-US" w:eastAsia="zh-CN"/>
        </w:rPr>
        <w:t xml:space="preserve">, </w:t>
      </w:r>
      <w:r w:rsidR="00B16F92">
        <w:rPr>
          <w:rFonts w:asciiTheme="minorHAnsi" w:hAnsiTheme="minorHAnsi" w:cstheme="minorHAnsi"/>
          <w:b/>
          <w:lang w:val="en-US" w:eastAsia="zh-CN"/>
        </w:rPr>
        <w:t xml:space="preserve">there is </w:t>
      </w:r>
      <w:r w:rsidR="00B16F92" w:rsidRPr="00B16F92">
        <w:rPr>
          <w:rFonts w:asciiTheme="minorHAnsi" w:hAnsiTheme="minorHAnsi" w:cstheme="minorHAnsi"/>
          <w:b/>
          <w:lang w:val="en-US" w:eastAsia="zh-CN"/>
        </w:rPr>
        <w:t xml:space="preserve">no need to define corresponding requirement for Rel-16 optional feature </w:t>
      </w:r>
      <w:r w:rsidR="00B16F92" w:rsidRPr="00FE1C23">
        <w:rPr>
          <w:rFonts w:asciiTheme="minorHAnsi" w:hAnsiTheme="minorHAnsi" w:cstheme="minorHAnsi"/>
          <w:b/>
          <w:i/>
          <w:lang w:val="en-US" w:eastAsia="zh-CN"/>
        </w:rPr>
        <w:t>beamCorrespondenceCSI-RS-based-r16</w:t>
      </w:r>
      <w:r w:rsidR="00B16F92" w:rsidRPr="00B16F92">
        <w:rPr>
          <w:rFonts w:asciiTheme="minorHAnsi" w:hAnsiTheme="minorHAnsi" w:cstheme="minorHAnsi"/>
          <w:b/>
          <w:lang w:val="en-US" w:eastAsia="zh-CN"/>
        </w:rPr>
        <w:t xml:space="preserve"> for Rel-17 FR2 HST UE.</w:t>
      </w:r>
    </w:p>
    <w:p w14:paraId="28225F33" w14:textId="77777777" w:rsidR="00B16F92" w:rsidRDefault="00B16F92" w:rsidP="00B16F92">
      <w:pPr>
        <w:rPr>
          <w:rFonts w:asciiTheme="minorHAnsi" w:hAnsiTheme="minorHAnsi" w:cstheme="minorHAnsi"/>
          <w:lang w:val="en-US" w:eastAsia="zh-CN"/>
        </w:rPr>
      </w:pPr>
    </w:p>
    <w:p w14:paraId="506E7B71" w14:textId="09385175" w:rsidR="00B16F92" w:rsidRDefault="00B16F92" w:rsidP="00B16F92">
      <w:pPr>
        <w:rPr>
          <w:rFonts w:asciiTheme="minorHAnsi" w:hAnsiTheme="minorHAnsi" w:cstheme="minorHAnsi"/>
          <w:lang w:val="en-US" w:eastAsia="zh-CN"/>
        </w:rPr>
      </w:pPr>
      <w:r>
        <w:rPr>
          <w:rFonts w:asciiTheme="minorHAnsi" w:hAnsiTheme="minorHAnsi" w:cstheme="minorHAnsi"/>
          <w:lang w:val="en-US" w:eastAsia="zh-CN"/>
        </w:rPr>
        <w:t>Then, the next question will be w</w:t>
      </w:r>
      <w:r w:rsidRPr="00B16F92">
        <w:rPr>
          <w:rFonts w:asciiTheme="minorHAnsi" w:hAnsiTheme="minorHAnsi" w:cstheme="minorHAnsi"/>
          <w:lang w:val="en-US" w:eastAsia="zh-CN"/>
        </w:rPr>
        <w:t xml:space="preserve">hether or not UE need to support Rel-16 optional feature </w:t>
      </w:r>
      <w:r w:rsidRPr="00B16F92">
        <w:rPr>
          <w:rFonts w:asciiTheme="minorHAnsi" w:hAnsiTheme="minorHAnsi" w:cstheme="minorHAnsi"/>
          <w:i/>
          <w:lang w:val="en-US" w:eastAsia="zh-CN"/>
        </w:rPr>
        <w:t>beamCorrespondenceSSB-based-r16</w:t>
      </w:r>
      <w:r>
        <w:rPr>
          <w:rFonts w:asciiTheme="minorHAnsi" w:hAnsiTheme="minorHAnsi" w:cstheme="minorHAnsi"/>
          <w:lang w:val="en-US" w:eastAsia="zh-CN"/>
        </w:rPr>
        <w:t xml:space="preserve">. Between Rel-15 </w:t>
      </w:r>
      <w:r w:rsidRPr="00D707C1">
        <w:rPr>
          <w:rFonts w:asciiTheme="minorHAnsi" w:hAnsiTheme="minorHAnsi" w:cstheme="minorHAnsi"/>
          <w:i/>
          <w:lang w:val="en-US" w:eastAsia="zh-CN"/>
        </w:rPr>
        <w:t>beamCorrespondenceWithoutUL-BeamSweeping</w:t>
      </w:r>
      <w:r>
        <w:rPr>
          <w:rFonts w:asciiTheme="minorHAnsi" w:hAnsiTheme="minorHAnsi" w:cstheme="minorHAnsi"/>
          <w:lang w:val="en-US" w:eastAsia="zh-CN"/>
        </w:rPr>
        <w:t xml:space="preserve"> and Rel-16 </w:t>
      </w:r>
      <w:r w:rsidRPr="00B16F92">
        <w:rPr>
          <w:rFonts w:asciiTheme="minorHAnsi" w:hAnsiTheme="minorHAnsi" w:cstheme="minorHAnsi"/>
          <w:i/>
          <w:lang w:val="en-US" w:eastAsia="zh-CN"/>
        </w:rPr>
        <w:t>beamCorrespondenceSSB-based-r16</w:t>
      </w:r>
      <w:r w:rsidRPr="00B16F92">
        <w:rPr>
          <w:rFonts w:asciiTheme="minorHAnsi" w:hAnsiTheme="minorHAnsi" w:cstheme="minorHAnsi"/>
          <w:lang w:val="en-US" w:eastAsia="zh-CN"/>
        </w:rPr>
        <w:t xml:space="preserve">, the </w:t>
      </w:r>
      <w:r>
        <w:rPr>
          <w:rFonts w:asciiTheme="minorHAnsi" w:hAnsiTheme="minorHAnsi" w:cstheme="minorHAnsi"/>
          <w:lang w:val="en-US" w:eastAsia="zh-CN"/>
        </w:rPr>
        <w:t>only differe</w:t>
      </w:r>
      <w:r w:rsidR="00C007D9">
        <w:rPr>
          <w:rFonts w:asciiTheme="minorHAnsi" w:hAnsiTheme="minorHAnsi" w:cstheme="minorHAnsi"/>
          <w:lang w:val="en-US" w:eastAsia="zh-CN"/>
        </w:rPr>
        <w:t xml:space="preserve">nce lies in the side condition in which the beam correspondence should be fulfilled, as considered in Rel-15/16 beam correspondence requirement. Specifically, for Rel-16 FR2 PC3 UE, if Rel-15 feature </w:t>
      </w:r>
      <w:r w:rsidR="00C007D9" w:rsidRPr="00C007D9">
        <w:rPr>
          <w:rFonts w:asciiTheme="minorHAnsi" w:hAnsiTheme="minorHAnsi" w:cstheme="minorHAnsi"/>
          <w:lang w:val="en-US" w:eastAsia="zh-CN"/>
        </w:rPr>
        <w:t>beamCorrespondenceWithoutUL-BeamSweeping</w:t>
      </w:r>
      <w:r w:rsidR="00C007D9">
        <w:rPr>
          <w:rFonts w:asciiTheme="minorHAnsi" w:hAnsiTheme="minorHAnsi" w:cstheme="minorHAnsi"/>
          <w:lang w:val="en-US" w:eastAsia="zh-CN"/>
        </w:rPr>
        <w:t xml:space="preserve"> is </w:t>
      </w:r>
      <w:r w:rsidR="0026402B">
        <w:rPr>
          <w:rFonts w:asciiTheme="minorHAnsi" w:hAnsiTheme="minorHAnsi" w:cstheme="minorHAnsi"/>
          <w:lang w:val="en-US" w:eastAsia="zh-CN"/>
        </w:rPr>
        <w:t xml:space="preserve">mandatorily </w:t>
      </w:r>
      <w:r w:rsidR="00C007D9">
        <w:rPr>
          <w:rFonts w:asciiTheme="minorHAnsi" w:hAnsiTheme="minorHAnsi" w:cstheme="minorHAnsi"/>
          <w:lang w:val="en-US" w:eastAsia="zh-CN"/>
        </w:rPr>
        <w:t xml:space="preserve">supported by UE, depending on UE’s support of Rel-16 </w:t>
      </w:r>
      <w:r w:rsidR="00C007D9" w:rsidRPr="00B16F92">
        <w:rPr>
          <w:rFonts w:asciiTheme="minorHAnsi" w:hAnsiTheme="minorHAnsi" w:cstheme="minorHAnsi"/>
          <w:i/>
          <w:lang w:val="en-US" w:eastAsia="zh-CN"/>
        </w:rPr>
        <w:t>beamCorrespondenceSSB-based-r16</w:t>
      </w:r>
      <w:r w:rsidR="00C007D9">
        <w:rPr>
          <w:rFonts w:asciiTheme="minorHAnsi" w:hAnsiTheme="minorHAnsi" w:cstheme="minorHAnsi"/>
          <w:i/>
          <w:lang w:val="en-US" w:eastAsia="zh-CN"/>
        </w:rPr>
        <w:t xml:space="preserve"> </w:t>
      </w:r>
      <w:r w:rsidR="00C007D9" w:rsidRPr="00C007D9">
        <w:rPr>
          <w:rFonts w:asciiTheme="minorHAnsi" w:hAnsiTheme="minorHAnsi" w:cstheme="minorHAnsi"/>
          <w:lang w:val="en-US" w:eastAsia="zh-CN"/>
        </w:rPr>
        <w:t>feature,</w:t>
      </w:r>
      <w:r w:rsidR="00C007D9">
        <w:rPr>
          <w:rFonts w:asciiTheme="minorHAnsi" w:hAnsiTheme="minorHAnsi" w:cstheme="minorHAnsi"/>
          <w:i/>
          <w:lang w:val="en-US" w:eastAsia="zh-CN"/>
        </w:rPr>
        <w:t xml:space="preserve"> </w:t>
      </w:r>
      <w:r w:rsidR="00C007D9" w:rsidRPr="00C007D9">
        <w:rPr>
          <w:rFonts w:asciiTheme="minorHAnsi" w:hAnsiTheme="minorHAnsi" w:cstheme="minorHAnsi"/>
          <w:lang w:val="en-US" w:eastAsia="zh-CN"/>
        </w:rPr>
        <w:t xml:space="preserve">the expected </w:t>
      </w:r>
      <w:r w:rsidR="00C007D9">
        <w:rPr>
          <w:rFonts w:asciiTheme="minorHAnsi" w:hAnsiTheme="minorHAnsi" w:cstheme="minorHAnsi"/>
          <w:lang w:val="en-US" w:eastAsia="zh-CN"/>
        </w:rPr>
        <w:t xml:space="preserve">UE requirement are different in: </w:t>
      </w:r>
    </w:p>
    <w:tbl>
      <w:tblPr>
        <w:tblStyle w:val="TableGrid"/>
        <w:tblW w:w="0" w:type="auto"/>
        <w:tblInd w:w="279" w:type="dxa"/>
        <w:tblLook w:val="04A0" w:firstRow="1" w:lastRow="0" w:firstColumn="1" w:lastColumn="0" w:noHBand="0" w:noVBand="1"/>
      </w:tblPr>
      <w:tblGrid>
        <w:gridCol w:w="9214"/>
      </w:tblGrid>
      <w:tr w:rsidR="00C007D9" w:rsidRPr="0026402B" w14:paraId="4C5D805E" w14:textId="77777777" w:rsidTr="0026402B">
        <w:tc>
          <w:tcPr>
            <w:tcW w:w="9214" w:type="dxa"/>
          </w:tcPr>
          <w:p w14:paraId="66FC1072" w14:textId="77777777" w:rsidR="00C007D9" w:rsidRPr="0026402B" w:rsidRDefault="00C007D9" w:rsidP="00C007D9">
            <w:pPr>
              <w:pStyle w:val="B1"/>
              <w:rPr>
                <w:sz w:val="18"/>
              </w:rPr>
            </w:pPr>
            <w:r w:rsidRPr="0026402B">
              <w:rPr>
                <w:sz w:val="18"/>
              </w:rPr>
              <w:t>-</w:t>
            </w:r>
            <w:r w:rsidRPr="0026402B">
              <w:rPr>
                <w:sz w:val="18"/>
              </w:rPr>
              <w:tab/>
              <w:t xml:space="preserve">If </w:t>
            </w:r>
            <w:r w:rsidRPr="0026402B">
              <w:rPr>
                <w:i/>
                <w:sz w:val="18"/>
              </w:rPr>
              <w:t>beamCorrespondenceWithoutUL-BeamSweeping</w:t>
            </w:r>
            <w:r w:rsidRPr="0026402B">
              <w:rPr>
                <w:sz w:val="18"/>
              </w:rPr>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219AD802" w14:textId="4BBE400D" w:rsidR="00C007D9" w:rsidRPr="0026402B" w:rsidRDefault="00C007D9" w:rsidP="00C007D9">
            <w:pPr>
              <w:pStyle w:val="B1"/>
              <w:rPr>
                <w:sz w:val="18"/>
              </w:rPr>
            </w:pPr>
            <w:r w:rsidRPr="0026402B">
              <w:rPr>
                <w:sz w:val="18"/>
              </w:rPr>
              <w:t>-</w:t>
            </w:r>
            <w:r w:rsidRPr="0026402B">
              <w:rPr>
                <w:sz w:val="18"/>
              </w:rPr>
              <w:tab/>
              <w:t xml:space="preserve">If </w:t>
            </w:r>
            <w:r w:rsidRPr="0026402B">
              <w:rPr>
                <w:i/>
                <w:sz w:val="18"/>
              </w:rPr>
              <w:t>beamCorrespondenceWithoutUL-BeamSweeping</w:t>
            </w:r>
            <w:r w:rsidRPr="0026402B">
              <w:rPr>
                <w:sz w:val="18"/>
              </w:rPr>
              <w:t xml:space="preserve"> and </w:t>
            </w:r>
            <w:r w:rsidRPr="0026402B">
              <w:rPr>
                <w:i/>
                <w:sz w:val="18"/>
              </w:rPr>
              <w:t xml:space="preserve">beamCorrespondenceSSB-based-r16 </w:t>
            </w:r>
            <w:r w:rsidRPr="0026402B">
              <w:rPr>
                <w:sz w:val="18"/>
              </w:rPr>
              <w:t xml:space="preserve">are supported, the UE shall meet the minimum peak EIRP requirement according to Table 6.2.1.3-1 and spherical coverage requirement according to Table 6.2.1.3-3 </w:t>
            </w:r>
            <w:r w:rsidRPr="0026402B">
              <w:rPr>
                <w:sz w:val="18"/>
                <w:highlight w:val="yellow"/>
              </w:rPr>
              <w:t>using the SSB based enhanced beam correspondence requirements as defined in Clause 6.6.4.3.2</w:t>
            </w:r>
            <w:r w:rsidRPr="0026402B">
              <w:rPr>
                <w:sz w:val="18"/>
              </w:rPr>
              <w:t xml:space="preserve">. </w:t>
            </w:r>
          </w:p>
        </w:tc>
      </w:tr>
    </w:tbl>
    <w:p w14:paraId="11E33B09" w14:textId="744AF383" w:rsidR="00C007D9" w:rsidRDefault="00C007D9" w:rsidP="00C007D9">
      <w:pPr>
        <w:rPr>
          <w:rFonts w:asciiTheme="minorHAnsi" w:hAnsiTheme="minorHAnsi" w:cstheme="minorHAnsi"/>
          <w:lang w:val="en-US" w:eastAsia="zh-CN"/>
        </w:rPr>
      </w:pPr>
      <w:r>
        <w:rPr>
          <w:rFonts w:asciiTheme="minorHAnsi" w:hAnsiTheme="minorHAnsi" w:cstheme="minorHAnsi"/>
          <w:lang w:val="en-US" w:eastAsia="zh-CN"/>
        </w:rPr>
        <w:t xml:space="preserve">And the side condition difference lies in whether or not explicit </w:t>
      </w:r>
      <w:r w:rsidRPr="00C007D9">
        <w:rPr>
          <w:rFonts w:asciiTheme="minorHAnsi" w:hAnsiTheme="minorHAnsi" w:cstheme="minorHAnsi"/>
          <w:lang w:val="en-US" w:eastAsia="zh-CN"/>
        </w:rPr>
        <w:t>CSI-RS is provided</w:t>
      </w:r>
      <w:r w:rsidR="0026402B">
        <w:rPr>
          <w:rFonts w:asciiTheme="minorHAnsi" w:hAnsiTheme="minorHAnsi" w:cstheme="minorHAnsi"/>
          <w:lang w:val="en-US" w:eastAsia="zh-CN"/>
        </w:rPr>
        <w:t>, as stated in clause 6.6.4.3.2</w:t>
      </w:r>
      <w:r>
        <w:rPr>
          <w:rFonts w:asciiTheme="minorHAnsi" w:hAnsiTheme="minorHAnsi" w:cstheme="minorHAnsi"/>
          <w:lang w:val="en-US" w:eastAsia="zh-CN"/>
        </w:rPr>
        <w:t>.</w:t>
      </w:r>
      <w:r w:rsidR="0026402B">
        <w:rPr>
          <w:rFonts w:asciiTheme="minorHAnsi" w:hAnsiTheme="minorHAnsi" w:cstheme="minorHAnsi"/>
          <w:lang w:val="en-US" w:eastAsia="zh-CN"/>
        </w:rPr>
        <w:t xml:space="preserve"> </w:t>
      </w:r>
      <w:r>
        <w:rPr>
          <w:rFonts w:asciiTheme="minorHAnsi" w:hAnsiTheme="minorHAnsi" w:cstheme="minorHAnsi"/>
          <w:lang w:val="en-US" w:eastAsia="zh-CN"/>
        </w:rPr>
        <w:t xml:space="preserve"> </w:t>
      </w:r>
      <w:r w:rsidR="0026402B">
        <w:rPr>
          <w:rFonts w:asciiTheme="minorHAnsi" w:hAnsiTheme="minorHAnsi" w:cstheme="minorHAnsi"/>
          <w:lang w:val="en-US" w:eastAsia="zh-CN"/>
        </w:rPr>
        <w:t xml:space="preserve">Provided in Annex A.3, the below configuration of CSI-RS and SSB is for Rel-15 requirement: </w:t>
      </w:r>
    </w:p>
    <w:tbl>
      <w:tblPr>
        <w:tblStyle w:val="TableGrid"/>
        <w:tblW w:w="0" w:type="auto"/>
        <w:tblLook w:val="04A0" w:firstRow="1" w:lastRow="0" w:firstColumn="1" w:lastColumn="0" w:noHBand="0" w:noVBand="1"/>
      </w:tblPr>
      <w:tblGrid>
        <w:gridCol w:w="9631"/>
      </w:tblGrid>
      <w:tr w:rsidR="0026402B" w:rsidRPr="0026402B" w14:paraId="0B8C3095" w14:textId="77777777" w:rsidTr="0026402B">
        <w:tc>
          <w:tcPr>
            <w:tcW w:w="9631" w:type="dxa"/>
          </w:tcPr>
          <w:p w14:paraId="1886F572" w14:textId="77777777" w:rsidR="0026402B" w:rsidRPr="0026402B" w:rsidRDefault="0026402B" w:rsidP="0026402B">
            <w:pPr>
              <w:pStyle w:val="TH"/>
              <w:rPr>
                <w:sz w:val="18"/>
                <w:lang w:val="en-GB"/>
              </w:rPr>
            </w:pPr>
            <w:r w:rsidRPr="0026402B">
              <w:rPr>
                <w:sz w:val="18"/>
              </w:rPr>
              <w:t>Table A.3.1-2: CSI-RS parameters for beam correspondence based on SSB and CSI-RS</w:t>
            </w:r>
          </w:p>
          <w:tbl>
            <w:tblPr>
              <w:tblW w:w="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885"/>
            </w:tblGrid>
            <w:tr w:rsidR="0026402B" w:rsidRPr="0026402B" w14:paraId="0D639CB6" w14:textId="77777777" w:rsidTr="002640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C82D4FC" w14:textId="77777777" w:rsidR="0026402B" w:rsidRPr="0026402B" w:rsidRDefault="0026402B" w:rsidP="0026402B">
                  <w:pPr>
                    <w:pStyle w:val="TAH"/>
                    <w:rPr>
                      <w:rFonts w:eastAsia="MS Mincho"/>
                      <w:sz w:val="16"/>
                      <w:lang w:eastAsia="ja-JP"/>
                    </w:rPr>
                  </w:pPr>
                  <w:r w:rsidRPr="0026402B">
                    <w:rPr>
                      <w:rFonts w:eastAsia="MS Mincho"/>
                      <w:sz w:val="16"/>
                      <w:lang w:eastAsia="ja-JP"/>
                    </w:rPr>
                    <w:t>Resource Type</w:t>
                  </w:r>
                </w:p>
              </w:tc>
              <w:tc>
                <w:tcPr>
                  <w:tcW w:w="0" w:type="auto"/>
                  <w:tcBorders>
                    <w:top w:val="single" w:sz="4" w:space="0" w:color="auto"/>
                    <w:left w:val="single" w:sz="4" w:space="0" w:color="auto"/>
                    <w:bottom w:val="single" w:sz="4" w:space="0" w:color="auto"/>
                    <w:right w:val="single" w:sz="4" w:space="0" w:color="auto"/>
                  </w:tcBorders>
                  <w:hideMark/>
                </w:tcPr>
                <w:p w14:paraId="12316E5D" w14:textId="77777777" w:rsidR="0026402B" w:rsidRPr="0026402B" w:rsidRDefault="0026402B" w:rsidP="0026402B">
                  <w:pPr>
                    <w:pStyle w:val="TAH"/>
                    <w:rPr>
                      <w:rFonts w:eastAsia="MS Mincho"/>
                      <w:sz w:val="16"/>
                      <w:lang w:eastAsia="ja-JP"/>
                    </w:rPr>
                  </w:pPr>
                  <w:r w:rsidRPr="0026402B">
                    <w:rPr>
                      <w:rFonts w:eastAsia="MS Mincho"/>
                      <w:sz w:val="16"/>
                      <w:lang w:eastAsia="ja-JP"/>
                    </w:rPr>
                    <w:t>aperiodic</w:t>
                  </w:r>
                </w:p>
              </w:tc>
            </w:tr>
            <w:tr w:rsidR="0026402B" w:rsidRPr="0026402B" w14:paraId="76CAFB3C" w14:textId="77777777" w:rsidTr="002640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17FAB10" w14:textId="77777777" w:rsidR="0026402B" w:rsidRPr="0026402B" w:rsidRDefault="0026402B" w:rsidP="0026402B">
                  <w:pPr>
                    <w:pStyle w:val="TAH"/>
                    <w:rPr>
                      <w:rFonts w:eastAsia="MS Mincho"/>
                      <w:sz w:val="16"/>
                      <w:lang w:eastAsia="ja-JP"/>
                    </w:rPr>
                  </w:pPr>
                  <w:r w:rsidRPr="0026402B">
                    <w:rPr>
                      <w:rFonts w:eastAsia="MS Mincho"/>
                      <w:sz w:val="16"/>
                      <w:lang w:eastAsia="ja-JP"/>
                    </w:rPr>
                    <w:t>Resource Set Config</w:t>
                  </w:r>
                </w:p>
              </w:tc>
              <w:tc>
                <w:tcPr>
                  <w:tcW w:w="0" w:type="auto"/>
                  <w:tcBorders>
                    <w:top w:val="single" w:sz="4" w:space="0" w:color="auto"/>
                    <w:left w:val="single" w:sz="4" w:space="0" w:color="auto"/>
                    <w:bottom w:val="single" w:sz="4" w:space="0" w:color="auto"/>
                    <w:right w:val="single" w:sz="4" w:space="0" w:color="auto"/>
                  </w:tcBorders>
                </w:tcPr>
                <w:p w14:paraId="59D26073" w14:textId="77777777" w:rsidR="0026402B" w:rsidRPr="0026402B" w:rsidRDefault="0026402B" w:rsidP="0026402B">
                  <w:pPr>
                    <w:pStyle w:val="TAH"/>
                    <w:rPr>
                      <w:rFonts w:eastAsia="Times New Roman"/>
                      <w:sz w:val="16"/>
                      <w:lang w:eastAsia="ja-JP"/>
                    </w:rPr>
                  </w:pPr>
                </w:p>
              </w:tc>
            </w:tr>
            <w:tr w:rsidR="0026402B" w:rsidRPr="0026402B" w14:paraId="089FD6C5" w14:textId="77777777" w:rsidTr="002640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415165E" w14:textId="77777777" w:rsidR="0026402B" w:rsidRPr="0026402B" w:rsidRDefault="0026402B" w:rsidP="0026402B">
                  <w:pPr>
                    <w:pStyle w:val="TAL"/>
                    <w:rPr>
                      <w:i/>
                      <w:sz w:val="16"/>
                      <w:lang w:eastAsia="ja-JP"/>
                    </w:rPr>
                  </w:pPr>
                  <w:r w:rsidRPr="0026402B">
                    <w:rPr>
                      <w:sz w:val="16"/>
                    </w:rPr>
                    <w:t>repetition</w:t>
                  </w:r>
                </w:p>
              </w:tc>
              <w:tc>
                <w:tcPr>
                  <w:tcW w:w="0" w:type="auto"/>
                  <w:tcBorders>
                    <w:top w:val="single" w:sz="4" w:space="0" w:color="auto"/>
                    <w:left w:val="single" w:sz="4" w:space="0" w:color="auto"/>
                    <w:bottom w:val="single" w:sz="4" w:space="0" w:color="auto"/>
                    <w:right w:val="single" w:sz="4" w:space="0" w:color="auto"/>
                  </w:tcBorders>
                  <w:hideMark/>
                </w:tcPr>
                <w:p w14:paraId="180811CE" w14:textId="77777777" w:rsidR="0026402B" w:rsidRPr="0026402B" w:rsidRDefault="0026402B" w:rsidP="0026402B">
                  <w:pPr>
                    <w:pStyle w:val="TAL"/>
                    <w:rPr>
                      <w:sz w:val="16"/>
                      <w:lang w:eastAsia="ja-JP"/>
                    </w:rPr>
                  </w:pPr>
                  <w:r w:rsidRPr="0026402B">
                    <w:rPr>
                      <w:sz w:val="16"/>
                      <w:lang w:eastAsia="ja-JP"/>
                    </w:rPr>
                    <w:t>on</w:t>
                  </w:r>
                </w:p>
              </w:tc>
            </w:tr>
            <w:tr w:rsidR="0026402B" w:rsidRPr="0026402B" w14:paraId="460087C7" w14:textId="77777777" w:rsidTr="002640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6FEE941" w14:textId="77777777" w:rsidR="0026402B" w:rsidRPr="0026402B" w:rsidRDefault="0026402B" w:rsidP="0026402B">
                  <w:pPr>
                    <w:pStyle w:val="TAL"/>
                    <w:rPr>
                      <w:i/>
                      <w:sz w:val="16"/>
                      <w:lang w:eastAsia="ja-JP"/>
                    </w:rPr>
                  </w:pPr>
                  <w:r w:rsidRPr="0026402B">
                    <w:rPr>
                      <w:sz w:val="16"/>
                    </w:rPr>
                    <w:t>aperiodicTriggeringOffset</w:t>
                  </w:r>
                </w:p>
              </w:tc>
              <w:tc>
                <w:tcPr>
                  <w:tcW w:w="0" w:type="auto"/>
                  <w:tcBorders>
                    <w:top w:val="single" w:sz="4" w:space="0" w:color="auto"/>
                    <w:left w:val="single" w:sz="4" w:space="0" w:color="auto"/>
                    <w:bottom w:val="single" w:sz="4" w:space="0" w:color="auto"/>
                    <w:right w:val="single" w:sz="4" w:space="0" w:color="auto"/>
                  </w:tcBorders>
                  <w:hideMark/>
                </w:tcPr>
                <w:p w14:paraId="2C474A77" w14:textId="77777777" w:rsidR="0026402B" w:rsidRPr="0026402B" w:rsidRDefault="0026402B" w:rsidP="0026402B">
                  <w:pPr>
                    <w:pStyle w:val="TAL"/>
                    <w:rPr>
                      <w:rFonts w:eastAsia="MS Mincho"/>
                      <w:sz w:val="16"/>
                      <w:lang w:eastAsia="ja-JP"/>
                    </w:rPr>
                  </w:pPr>
                  <w:r w:rsidRPr="0026402B">
                    <w:rPr>
                      <w:rFonts w:eastAsia="MS Mincho"/>
                      <w:sz w:val="16"/>
                      <w:lang w:eastAsia="ja-JP"/>
                    </w:rPr>
                    <w:t>Depending on UE capability</w:t>
                  </w:r>
                </w:p>
              </w:tc>
            </w:tr>
            <w:tr w:rsidR="0026402B" w:rsidRPr="0026402B" w14:paraId="766547CE" w14:textId="77777777" w:rsidTr="002640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D65C140" w14:textId="77777777" w:rsidR="0026402B" w:rsidRPr="0026402B" w:rsidRDefault="0026402B" w:rsidP="0026402B">
                  <w:pPr>
                    <w:pStyle w:val="TAH"/>
                    <w:rPr>
                      <w:rFonts w:eastAsia="Times New Roman"/>
                      <w:sz w:val="16"/>
                    </w:rPr>
                  </w:pPr>
                  <w:r w:rsidRPr="0026402B">
                    <w:rPr>
                      <w:sz w:val="16"/>
                    </w:rPr>
                    <w:t>Resource Config</w:t>
                  </w:r>
                </w:p>
              </w:tc>
              <w:tc>
                <w:tcPr>
                  <w:tcW w:w="0" w:type="auto"/>
                  <w:tcBorders>
                    <w:top w:val="single" w:sz="4" w:space="0" w:color="auto"/>
                    <w:left w:val="single" w:sz="4" w:space="0" w:color="auto"/>
                    <w:bottom w:val="single" w:sz="4" w:space="0" w:color="auto"/>
                    <w:right w:val="single" w:sz="4" w:space="0" w:color="auto"/>
                  </w:tcBorders>
                </w:tcPr>
                <w:p w14:paraId="63B37390" w14:textId="77777777" w:rsidR="0026402B" w:rsidRPr="0026402B" w:rsidRDefault="0026402B" w:rsidP="0026402B">
                  <w:pPr>
                    <w:pStyle w:val="TAH"/>
                    <w:rPr>
                      <w:rFonts w:eastAsia="MS Mincho"/>
                      <w:sz w:val="16"/>
                      <w:lang w:eastAsia="ja-JP"/>
                    </w:rPr>
                  </w:pPr>
                </w:p>
              </w:tc>
            </w:tr>
            <w:tr w:rsidR="0026402B" w:rsidRPr="0026402B" w14:paraId="100F9FBA" w14:textId="77777777" w:rsidTr="0026402B">
              <w:trPr>
                <w:trHeight w:val="187"/>
                <w:jc w:val="center"/>
              </w:trPr>
              <w:tc>
                <w:tcPr>
                  <w:tcW w:w="0" w:type="auto"/>
                  <w:tcBorders>
                    <w:top w:val="single" w:sz="4" w:space="0" w:color="auto"/>
                    <w:left w:val="single" w:sz="4" w:space="0" w:color="auto"/>
                    <w:bottom w:val="nil"/>
                    <w:right w:val="single" w:sz="4" w:space="0" w:color="auto"/>
                  </w:tcBorders>
                  <w:hideMark/>
                </w:tcPr>
                <w:p w14:paraId="2680AAA4" w14:textId="77777777" w:rsidR="0026402B" w:rsidRPr="0026402B" w:rsidRDefault="0026402B" w:rsidP="0026402B">
                  <w:pPr>
                    <w:pStyle w:val="TAL"/>
                    <w:rPr>
                      <w:rFonts w:eastAsia="Times New Roman"/>
                      <w:sz w:val="16"/>
                    </w:rPr>
                  </w:pPr>
                  <w:r w:rsidRPr="0026402B">
                    <w:rPr>
                      <w:sz w:val="16"/>
                    </w:rPr>
                    <w:t>nzp-CSI-RS-ResourceId</w:t>
                  </w:r>
                </w:p>
              </w:tc>
              <w:tc>
                <w:tcPr>
                  <w:tcW w:w="0" w:type="auto"/>
                  <w:tcBorders>
                    <w:top w:val="single" w:sz="4" w:space="0" w:color="auto"/>
                    <w:left w:val="single" w:sz="4" w:space="0" w:color="auto"/>
                    <w:bottom w:val="single" w:sz="4" w:space="0" w:color="auto"/>
                    <w:right w:val="single" w:sz="4" w:space="0" w:color="auto"/>
                  </w:tcBorders>
                  <w:hideMark/>
                </w:tcPr>
                <w:p w14:paraId="311F1259" w14:textId="77777777" w:rsidR="0026402B" w:rsidRPr="0026402B" w:rsidRDefault="0026402B" w:rsidP="0026402B">
                  <w:pPr>
                    <w:pStyle w:val="TAL"/>
                    <w:rPr>
                      <w:rFonts w:eastAsia="MS Mincho"/>
                      <w:sz w:val="16"/>
                      <w:lang w:eastAsia="ja-JP"/>
                    </w:rPr>
                  </w:pPr>
                  <w:r w:rsidRPr="0026402B">
                    <w:rPr>
                      <w:rFonts w:eastAsia="MS Mincho"/>
                      <w:sz w:val="16"/>
                      <w:lang w:eastAsia="ja-JP"/>
                    </w:rPr>
                    <w:t>30 for resource #0</w:t>
                  </w:r>
                </w:p>
              </w:tc>
            </w:tr>
            <w:tr w:rsidR="0026402B" w:rsidRPr="0026402B" w14:paraId="65F7A6E2" w14:textId="77777777" w:rsidTr="0026402B">
              <w:trPr>
                <w:trHeight w:val="187"/>
                <w:jc w:val="center"/>
              </w:trPr>
              <w:tc>
                <w:tcPr>
                  <w:tcW w:w="0" w:type="auto"/>
                  <w:tcBorders>
                    <w:top w:val="nil"/>
                    <w:left w:val="single" w:sz="4" w:space="0" w:color="auto"/>
                    <w:bottom w:val="nil"/>
                    <w:right w:val="single" w:sz="4" w:space="0" w:color="auto"/>
                  </w:tcBorders>
                </w:tcPr>
                <w:p w14:paraId="426F494F" w14:textId="77777777" w:rsidR="0026402B" w:rsidRPr="0026402B" w:rsidRDefault="0026402B" w:rsidP="0026402B">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hideMark/>
                </w:tcPr>
                <w:p w14:paraId="425C3204" w14:textId="77777777" w:rsidR="0026402B" w:rsidRPr="0026402B" w:rsidRDefault="0026402B" w:rsidP="0026402B">
                  <w:pPr>
                    <w:pStyle w:val="TAL"/>
                    <w:rPr>
                      <w:rFonts w:eastAsia="MS Mincho"/>
                      <w:sz w:val="16"/>
                      <w:lang w:eastAsia="ja-JP"/>
                    </w:rPr>
                  </w:pPr>
                  <w:r w:rsidRPr="0026402B">
                    <w:rPr>
                      <w:rFonts w:eastAsia="MS Mincho"/>
                      <w:sz w:val="16"/>
                      <w:lang w:eastAsia="ja-JP"/>
                    </w:rPr>
                    <w:t>31 for resource #1</w:t>
                  </w:r>
                </w:p>
              </w:tc>
            </w:tr>
            <w:tr w:rsidR="0026402B" w:rsidRPr="0026402B" w14:paraId="15DF0006" w14:textId="77777777" w:rsidTr="0026402B">
              <w:trPr>
                <w:trHeight w:val="187"/>
                <w:jc w:val="center"/>
              </w:trPr>
              <w:tc>
                <w:tcPr>
                  <w:tcW w:w="0" w:type="auto"/>
                  <w:tcBorders>
                    <w:top w:val="nil"/>
                    <w:left w:val="single" w:sz="4" w:space="0" w:color="auto"/>
                    <w:bottom w:val="nil"/>
                    <w:right w:val="single" w:sz="4" w:space="0" w:color="auto"/>
                  </w:tcBorders>
                </w:tcPr>
                <w:p w14:paraId="68CA075D" w14:textId="77777777" w:rsidR="0026402B" w:rsidRPr="0026402B" w:rsidRDefault="0026402B" w:rsidP="0026402B">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hideMark/>
                </w:tcPr>
                <w:p w14:paraId="29895DC4" w14:textId="77777777" w:rsidR="0026402B" w:rsidRPr="0026402B" w:rsidRDefault="0026402B" w:rsidP="0026402B">
                  <w:pPr>
                    <w:pStyle w:val="TAL"/>
                    <w:rPr>
                      <w:rFonts w:eastAsia="MS Mincho"/>
                      <w:sz w:val="16"/>
                      <w:lang w:eastAsia="ja-JP"/>
                    </w:rPr>
                  </w:pPr>
                  <w:r w:rsidRPr="0026402B">
                    <w:rPr>
                      <w:rFonts w:eastAsia="MS Mincho"/>
                      <w:sz w:val="16"/>
                      <w:lang w:eastAsia="ja-JP"/>
                    </w:rPr>
                    <w:t>32 for resource #2</w:t>
                  </w:r>
                </w:p>
              </w:tc>
            </w:tr>
            <w:tr w:rsidR="0026402B" w:rsidRPr="0026402B" w14:paraId="57256857" w14:textId="77777777" w:rsidTr="0026402B">
              <w:trPr>
                <w:trHeight w:val="187"/>
                <w:jc w:val="center"/>
              </w:trPr>
              <w:tc>
                <w:tcPr>
                  <w:tcW w:w="0" w:type="auto"/>
                  <w:tcBorders>
                    <w:top w:val="nil"/>
                    <w:left w:val="single" w:sz="4" w:space="0" w:color="auto"/>
                    <w:bottom w:val="nil"/>
                    <w:right w:val="single" w:sz="4" w:space="0" w:color="auto"/>
                  </w:tcBorders>
                </w:tcPr>
                <w:p w14:paraId="27109529" w14:textId="77777777" w:rsidR="0026402B" w:rsidRPr="0026402B" w:rsidRDefault="0026402B" w:rsidP="0026402B">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hideMark/>
                </w:tcPr>
                <w:p w14:paraId="42371B76" w14:textId="77777777" w:rsidR="0026402B" w:rsidRPr="0026402B" w:rsidRDefault="0026402B" w:rsidP="0026402B">
                  <w:pPr>
                    <w:pStyle w:val="TAL"/>
                    <w:rPr>
                      <w:rFonts w:eastAsia="MS Mincho"/>
                      <w:sz w:val="16"/>
                      <w:lang w:eastAsia="ja-JP"/>
                    </w:rPr>
                  </w:pPr>
                  <w:r w:rsidRPr="0026402B">
                    <w:rPr>
                      <w:rFonts w:eastAsia="MS Mincho"/>
                      <w:sz w:val="16"/>
                      <w:lang w:eastAsia="ja-JP"/>
                    </w:rPr>
                    <w:t>33 for resource #3</w:t>
                  </w:r>
                </w:p>
              </w:tc>
            </w:tr>
            <w:tr w:rsidR="0026402B" w:rsidRPr="0026402B" w14:paraId="58C9E726" w14:textId="77777777" w:rsidTr="0026402B">
              <w:trPr>
                <w:trHeight w:val="187"/>
                <w:jc w:val="center"/>
              </w:trPr>
              <w:tc>
                <w:tcPr>
                  <w:tcW w:w="0" w:type="auto"/>
                  <w:tcBorders>
                    <w:top w:val="nil"/>
                    <w:left w:val="single" w:sz="4" w:space="0" w:color="auto"/>
                    <w:bottom w:val="nil"/>
                    <w:right w:val="single" w:sz="4" w:space="0" w:color="auto"/>
                  </w:tcBorders>
                </w:tcPr>
                <w:p w14:paraId="5120AFB7" w14:textId="77777777" w:rsidR="0026402B" w:rsidRPr="0026402B" w:rsidRDefault="0026402B" w:rsidP="0026402B">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hideMark/>
                </w:tcPr>
                <w:p w14:paraId="6E01DEB6" w14:textId="77777777" w:rsidR="0026402B" w:rsidRPr="0026402B" w:rsidRDefault="0026402B" w:rsidP="0026402B">
                  <w:pPr>
                    <w:pStyle w:val="TAL"/>
                    <w:rPr>
                      <w:rFonts w:eastAsia="MS Mincho"/>
                      <w:sz w:val="16"/>
                      <w:lang w:eastAsia="ja-JP"/>
                    </w:rPr>
                  </w:pPr>
                  <w:r w:rsidRPr="0026402B">
                    <w:rPr>
                      <w:rFonts w:eastAsia="MS Mincho"/>
                      <w:sz w:val="16"/>
                      <w:lang w:eastAsia="ja-JP"/>
                    </w:rPr>
                    <w:t>34 for resource #4</w:t>
                  </w:r>
                </w:p>
              </w:tc>
            </w:tr>
            <w:tr w:rsidR="0026402B" w:rsidRPr="0026402B" w14:paraId="6B501EFD" w14:textId="77777777" w:rsidTr="0026402B">
              <w:trPr>
                <w:trHeight w:val="187"/>
                <w:jc w:val="center"/>
              </w:trPr>
              <w:tc>
                <w:tcPr>
                  <w:tcW w:w="0" w:type="auto"/>
                  <w:tcBorders>
                    <w:top w:val="nil"/>
                    <w:left w:val="single" w:sz="4" w:space="0" w:color="auto"/>
                    <w:bottom w:val="nil"/>
                    <w:right w:val="single" w:sz="4" w:space="0" w:color="auto"/>
                  </w:tcBorders>
                </w:tcPr>
                <w:p w14:paraId="54B58089" w14:textId="77777777" w:rsidR="0026402B" w:rsidRPr="0026402B" w:rsidRDefault="0026402B" w:rsidP="0026402B">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hideMark/>
                </w:tcPr>
                <w:p w14:paraId="5210D88B" w14:textId="77777777" w:rsidR="0026402B" w:rsidRPr="0026402B" w:rsidRDefault="0026402B" w:rsidP="0026402B">
                  <w:pPr>
                    <w:pStyle w:val="TAL"/>
                    <w:rPr>
                      <w:rFonts w:eastAsia="MS Mincho"/>
                      <w:sz w:val="16"/>
                      <w:lang w:eastAsia="ja-JP"/>
                    </w:rPr>
                  </w:pPr>
                  <w:r w:rsidRPr="0026402B">
                    <w:rPr>
                      <w:rFonts w:eastAsia="MS Mincho"/>
                      <w:sz w:val="16"/>
                      <w:lang w:eastAsia="ja-JP"/>
                    </w:rPr>
                    <w:t>35 for resource #5</w:t>
                  </w:r>
                </w:p>
              </w:tc>
            </w:tr>
            <w:tr w:rsidR="0026402B" w:rsidRPr="0026402B" w14:paraId="6A5C777B" w14:textId="77777777" w:rsidTr="0026402B">
              <w:trPr>
                <w:trHeight w:val="187"/>
                <w:jc w:val="center"/>
              </w:trPr>
              <w:tc>
                <w:tcPr>
                  <w:tcW w:w="0" w:type="auto"/>
                  <w:tcBorders>
                    <w:top w:val="nil"/>
                    <w:left w:val="single" w:sz="4" w:space="0" w:color="auto"/>
                    <w:bottom w:val="nil"/>
                    <w:right w:val="single" w:sz="4" w:space="0" w:color="auto"/>
                  </w:tcBorders>
                </w:tcPr>
                <w:p w14:paraId="7BC1CF96" w14:textId="77777777" w:rsidR="0026402B" w:rsidRPr="0026402B" w:rsidRDefault="0026402B" w:rsidP="0026402B">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hideMark/>
                </w:tcPr>
                <w:p w14:paraId="55459B1C" w14:textId="77777777" w:rsidR="0026402B" w:rsidRPr="0026402B" w:rsidRDefault="0026402B" w:rsidP="0026402B">
                  <w:pPr>
                    <w:pStyle w:val="TAL"/>
                    <w:rPr>
                      <w:rFonts w:eastAsia="MS Mincho"/>
                      <w:sz w:val="16"/>
                      <w:lang w:eastAsia="ja-JP"/>
                    </w:rPr>
                  </w:pPr>
                  <w:r w:rsidRPr="0026402B">
                    <w:rPr>
                      <w:rFonts w:eastAsia="MS Mincho"/>
                      <w:sz w:val="16"/>
                      <w:lang w:eastAsia="ja-JP"/>
                    </w:rPr>
                    <w:t>36 for resource #6</w:t>
                  </w:r>
                </w:p>
              </w:tc>
            </w:tr>
            <w:tr w:rsidR="0026402B" w:rsidRPr="0026402B" w14:paraId="1DD567CA" w14:textId="77777777" w:rsidTr="0026402B">
              <w:trPr>
                <w:trHeight w:val="187"/>
                <w:jc w:val="center"/>
              </w:trPr>
              <w:tc>
                <w:tcPr>
                  <w:tcW w:w="0" w:type="auto"/>
                  <w:tcBorders>
                    <w:top w:val="nil"/>
                    <w:left w:val="single" w:sz="4" w:space="0" w:color="auto"/>
                    <w:bottom w:val="single" w:sz="4" w:space="0" w:color="auto"/>
                    <w:right w:val="single" w:sz="4" w:space="0" w:color="auto"/>
                  </w:tcBorders>
                </w:tcPr>
                <w:p w14:paraId="7860A29D" w14:textId="77777777" w:rsidR="0026402B" w:rsidRPr="0026402B" w:rsidRDefault="0026402B" w:rsidP="0026402B">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hideMark/>
                </w:tcPr>
                <w:p w14:paraId="2E4B67AF" w14:textId="77777777" w:rsidR="0026402B" w:rsidRPr="0026402B" w:rsidRDefault="0026402B" w:rsidP="0026402B">
                  <w:pPr>
                    <w:pStyle w:val="TAL"/>
                    <w:rPr>
                      <w:rFonts w:eastAsia="MS Mincho"/>
                      <w:sz w:val="16"/>
                      <w:lang w:eastAsia="ja-JP"/>
                    </w:rPr>
                  </w:pPr>
                  <w:r w:rsidRPr="0026402B">
                    <w:rPr>
                      <w:rFonts w:eastAsia="MS Mincho"/>
                      <w:sz w:val="16"/>
                      <w:lang w:eastAsia="ja-JP"/>
                    </w:rPr>
                    <w:t>37 for resource #7</w:t>
                  </w:r>
                </w:p>
              </w:tc>
            </w:tr>
            <w:tr w:rsidR="0026402B" w:rsidRPr="0026402B" w14:paraId="7B72E66F" w14:textId="77777777" w:rsidTr="002640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EFB613D" w14:textId="77777777" w:rsidR="0026402B" w:rsidRPr="0026402B" w:rsidRDefault="0026402B" w:rsidP="0026402B">
                  <w:pPr>
                    <w:pStyle w:val="TAL"/>
                    <w:rPr>
                      <w:rFonts w:eastAsia="Times New Roman"/>
                      <w:i/>
                      <w:sz w:val="16"/>
                      <w:lang w:eastAsia="ja-JP"/>
                    </w:rPr>
                  </w:pPr>
                  <w:r w:rsidRPr="0026402B">
                    <w:rPr>
                      <w:sz w:val="16"/>
                    </w:rPr>
                    <w:t>powerControlOffset</w:t>
                  </w:r>
                </w:p>
              </w:tc>
              <w:tc>
                <w:tcPr>
                  <w:tcW w:w="0" w:type="auto"/>
                  <w:tcBorders>
                    <w:top w:val="single" w:sz="4" w:space="0" w:color="auto"/>
                    <w:left w:val="single" w:sz="4" w:space="0" w:color="auto"/>
                    <w:bottom w:val="single" w:sz="4" w:space="0" w:color="auto"/>
                    <w:right w:val="single" w:sz="4" w:space="0" w:color="auto"/>
                  </w:tcBorders>
                  <w:hideMark/>
                </w:tcPr>
                <w:p w14:paraId="2CCE251F" w14:textId="77777777" w:rsidR="0026402B" w:rsidRPr="0026402B" w:rsidRDefault="0026402B" w:rsidP="0026402B">
                  <w:pPr>
                    <w:pStyle w:val="TAL"/>
                    <w:rPr>
                      <w:rFonts w:eastAsia="MS Mincho"/>
                      <w:sz w:val="16"/>
                      <w:lang w:eastAsia="ja-JP"/>
                    </w:rPr>
                  </w:pPr>
                  <w:r w:rsidRPr="0026402B">
                    <w:rPr>
                      <w:rFonts w:eastAsia="MS Mincho"/>
                      <w:sz w:val="16"/>
                      <w:lang w:eastAsia="ja-JP"/>
                    </w:rPr>
                    <w:t>0</w:t>
                  </w:r>
                </w:p>
              </w:tc>
            </w:tr>
            <w:tr w:rsidR="0026402B" w:rsidRPr="0026402B" w14:paraId="7EFCB1D2" w14:textId="77777777" w:rsidTr="002640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1FF17CE" w14:textId="77777777" w:rsidR="0026402B" w:rsidRPr="0026402B" w:rsidRDefault="0026402B" w:rsidP="0026402B">
                  <w:pPr>
                    <w:pStyle w:val="TAL"/>
                    <w:rPr>
                      <w:rFonts w:eastAsia="Times New Roman"/>
                      <w:i/>
                      <w:sz w:val="16"/>
                      <w:lang w:eastAsia="ja-JP"/>
                    </w:rPr>
                  </w:pPr>
                  <w:r w:rsidRPr="0026402B">
                    <w:rPr>
                      <w:sz w:val="16"/>
                    </w:rPr>
                    <w:t>powerControlOffsetSS</w:t>
                  </w:r>
                </w:p>
              </w:tc>
              <w:tc>
                <w:tcPr>
                  <w:tcW w:w="0" w:type="auto"/>
                  <w:tcBorders>
                    <w:top w:val="single" w:sz="4" w:space="0" w:color="auto"/>
                    <w:left w:val="single" w:sz="4" w:space="0" w:color="auto"/>
                    <w:bottom w:val="single" w:sz="4" w:space="0" w:color="auto"/>
                    <w:right w:val="single" w:sz="4" w:space="0" w:color="auto"/>
                  </w:tcBorders>
                  <w:hideMark/>
                </w:tcPr>
                <w:p w14:paraId="3240E778" w14:textId="77777777" w:rsidR="0026402B" w:rsidRPr="0026402B" w:rsidRDefault="0026402B" w:rsidP="0026402B">
                  <w:pPr>
                    <w:pStyle w:val="TAL"/>
                    <w:rPr>
                      <w:rFonts w:eastAsia="MS Mincho"/>
                      <w:sz w:val="16"/>
                      <w:lang w:eastAsia="ja-JP"/>
                    </w:rPr>
                  </w:pPr>
                  <w:r w:rsidRPr="0026402B">
                    <w:rPr>
                      <w:rFonts w:eastAsia="MS Mincho"/>
                      <w:sz w:val="16"/>
                      <w:lang w:eastAsia="ja-JP"/>
                    </w:rPr>
                    <w:t>db0</w:t>
                  </w:r>
                </w:p>
              </w:tc>
            </w:tr>
            <w:tr w:rsidR="0026402B" w:rsidRPr="0026402B" w14:paraId="52465A67" w14:textId="77777777" w:rsidTr="002640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F3EC438" w14:textId="77777777" w:rsidR="0026402B" w:rsidRPr="0026402B" w:rsidRDefault="0026402B" w:rsidP="0026402B">
                  <w:pPr>
                    <w:pStyle w:val="TAL"/>
                    <w:rPr>
                      <w:rFonts w:eastAsia="Times New Roman"/>
                      <w:i/>
                      <w:sz w:val="16"/>
                      <w:lang w:eastAsia="ja-JP"/>
                    </w:rPr>
                  </w:pPr>
                  <w:r w:rsidRPr="0026402B">
                    <w:rPr>
                      <w:sz w:val="16"/>
                    </w:rPr>
                    <w:t>nrofPorts</w:t>
                  </w:r>
                </w:p>
              </w:tc>
              <w:tc>
                <w:tcPr>
                  <w:tcW w:w="0" w:type="auto"/>
                  <w:tcBorders>
                    <w:top w:val="single" w:sz="4" w:space="0" w:color="auto"/>
                    <w:left w:val="single" w:sz="4" w:space="0" w:color="auto"/>
                    <w:bottom w:val="single" w:sz="4" w:space="0" w:color="auto"/>
                    <w:right w:val="single" w:sz="4" w:space="0" w:color="auto"/>
                  </w:tcBorders>
                  <w:hideMark/>
                </w:tcPr>
                <w:p w14:paraId="65FA66CB" w14:textId="77777777" w:rsidR="0026402B" w:rsidRPr="0026402B" w:rsidRDefault="0026402B" w:rsidP="0026402B">
                  <w:pPr>
                    <w:pStyle w:val="TAL"/>
                    <w:rPr>
                      <w:rFonts w:eastAsia="MS Mincho"/>
                      <w:sz w:val="16"/>
                      <w:lang w:eastAsia="ja-JP"/>
                    </w:rPr>
                  </w:pPr>
                  <w:r w:rsidRPr="0026402B">
                    <w:rPr>
                      <w:rFonts w:eastAsia="MS Mincho"/>
                      <w:sz w:val="16"/>
                      <w:lang w:eastAsia="ja-JP"/>
                    </w:rPr>
                    <w:t>1</w:t>
                  </w:r>
                </w:p>
              </w:tc>
            </w:tr>
            <w:tr w:rsidR="0026402B" w:rsidRPr="0026402B" w14:paraId="7B9C8FFA" w14:textId="77777777" w:rsidTr="0026402B">
              <w:trPr>
                <w:trHeight w:val="187"/>
                <w:jc w:val="center"/>
              </w:trPr>
              <w:tc>
                <w:tcPr>
                  <w:tcW w:w="0" w:type="auto"/>
                  <w:tcBorders>
                    <w:top w:val="single" w:sz="4" w:space="0" w:color="auto"/>
                    <w:left w:val="single" w:sz="4" w:space="0" w:color="auto"/>
                    <w:bottom w:val="nil"/>
                    <w:right w:val="single" w:sz="4" w:space="0" w:color="auto"/>
                  </w:tcBorders>
                  <w:hideMark/>
                </w:tcPr>
                <w:p w14:paraId="70070765" w14:textId="77777777" w:rsidR="0026402B" w:rsidRPr="0026402B" w:rsidRDefault="0026402B" w:rsidP="0026402B">
                  <w:pPr>
                    <w:pStyle w:val="TAL"/>
                    <w:rPr>
                      <w:rFonts w:eastAsia="Times New Roman"/>
                      <w:i/>
                      <w:sz w:val="16"/>
                      <w:lang w:eastAsia="ja-JP"/>
                    </w:rPr>
                  </w:pPr>
                  <w:r w:rsidRPr="0026402B">
                    <w:rPr>
                      <w:sz w:val="16"/>
                    </w:rPr>
                    <w:t>firstOFDMSymbolInTimeDomain</w:t>
                  </w:r>
                </w:p>
              </w:tc>
              <w:tc>
                <w:tcPr>
                  <w:tcW w:w="0" w:type="auto"/>
                  <w:tcBorders>
                    <w:top w:val="single" w:sz="4" w:space="0" w:color="auto"/>
                    <w:left w:val="single" w:sz="4" w:space="0" w:color="auto"/>
                    <w:bottom w:val="single" w:sz="4" w:space="0" w:color="auto"/>
                    <w:right w:val="single" w:sz="4" w:space="0" w:color="auto"/>
                  </w:tcBorders>
                  <w:hideMark/>
                </w:tcPr>
                <w:p w14:paraId="58B38FB2" w14:textId="77777777" w:rsidR="0026402B" w:rsidRPr="0026402B" w:rsidRDefault="0026402B" w:rsidP="0026402B">
                  <w:pPr>
                    <w:pStyle w:val="TAL"/>
                    <w:rPr>
                      <w:rFonts w:eastAsia="MS Mincho"/>
                      <w:sz w:val="16"/>
                      <w:lang w:eastAsia="ja-JP"/>
                    </w:rPr>
                  </w:pPr>
                  <w:r w:rsidRPr="0026402B">
                    <w:rPr>
                      <w:rFonts w:eastAsia="MS Mincho"/>
                      <w:sz w:val="16"/>
                      <w:lang w:eastAsia="ja-JP"/>
                    </w:rPr>
                    <w:t>6 for resource #0</w:t>
                  </w:r>
                </w:p>
              </w:tc>
            </w:tr>
            <w:tr w:rsidR="0026402B" w:rsidRPr="0026402B" w14:paraId="0DEF1FB2" w14:textId="77777777" w:rsidTr="0026402B">
              <w:trPr>
                <w:trHeight w:val="187"/>
                <w:jc w:val="center"/>
              </w:trPr>
              <w:tc>
                <w:tcPr>
                  <w:tcW w:w="0" w:type="auto"/>
                  <w:tcBorders>
                    <w:top w:val="nil"/>
                    <w:left w:val="single" w:sz="4" w:space="0" w:color="auto"/>
                    <w:bottom w:val="nil"/>
                    <w:right w:val="single" w:sz="4" w:space="0" w:color="auto"/>
                  </w:tcBorders>
                </w:tcPr>
                <w:p w14:paraId="404C74BD" w14:textId="77777777" w:rsidR="0026402B" w:rsidRPr="0026402B" w:rsidRDefault="0026402B" w:rsidP="0026402B">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hideMark/>
                </w:tcPr>
                <w:p w14:paraId="50274782" w14:textId="77777777" w:rsidR="0026402B" w:rsidRPr="0026402B" w:rsidRDefault="0026402B" w:rsidP="0026402B">
                  <w:pPr>
                    <w:pStyle w:val="TAL"/>
                    <w:rPr>
                      <w:rFonts w:eastAsia="MS Mincho"/>
                      <w:sz w:val="16"/>
                      <w:lang w:eastAsia="ja-JP"/>
                    </w:rPr>
                  </w:pPr>
                  <w:r w:rsidRPr="0026402B">
                    <w:rPr>
                      <w:rFonts w:eastAsia="MS Mincho"/>
                      <w:sz w:val="16"/>
                      <w:lang w:eastAsia="ja-JP"/>
                    </w:rPr>
                    <w:t>7 for resource #1</w:t>
                  </w:r>
                </w:p>
              </w:tc>
            </w:tr>
            <w:tr w:rsidR="0026402B" w:rsidRPr="0026402B" w14:paraId="166B92EC" w14:textId="77777777" w:rsidTr="0026402B">
              <w:trPr>
                <w:trHeight w:val="187"/>
                <w:jc w:val="center"/>
              </w:trPr>
              <w:tc>
                <w:tcPr>
                  <w:tcW w:w="0" w:type="auto"/>
                  <w:tcBorders>
                    <w:top w:val="nil"/>
                    <w:left w:val="single" w:sz="4" w:space="0" w:color="auto"/>
                    <w:bottom w:val="nil"/>
                    <w:right w:val="single" w:sz="4" w:space="0" w:color="auto"/>
                  </w:tcBorders>
                </w:tcPr>
                <w:p w14:paraId="299F9E7F" w14:textId="77777777" w:rsidR="0026402B" w:rsidRPr="0026402B" w:rsidRDefault="0026402B" w:rsidP="0026402B">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hideMark/>
                </w:tcPr>
                <w:p w14:paraId="6B9035C4" w14:textId="77777777" w:rsidR="0026402B" w:rsidRPr="0026402B" w:rsidRDefault="0026402B" w:rsidP="0026402B">
                  <w:pPr>
                    <w:pStyle w:val="TAL"/>
                    <w:rPr>
                      <w:rFonts w:eastAsia="MS Mincho"/>
                      <w:sz w:val="16"/>
                      <w:lang w:eastAsia="ja-JP"/>
                    </w:rPr>
                  </w:pPr>
                  <w:r w:rsidRPr="0026402B">
                    <w:rPr>
                      <w:rFonts w:eastAsia="MS Mincho"/>
                      <w:sz w:val="16"/>
                      <w:lang w:eastAsia="ja-JP"/>
                    </w:rPr>
                    <w:t>8 for resource #2</w:t>
                  </w:r>
                </w:p>
              </w:tc>
            </w:tr>
            <w:tr w:rsidR="0026402B" w:rsidRPr="0026402B" w14:paraId="0DEEA307" w14:textId="77777777" w:rsidTr="0026402B">
              <w:trPr>
                <w:trHeight w:val="187"/>
                <w:jc w:val="center"/>
              </w:trPr>
              <w:tc>
                <w:tcPr>
                  <w:tcW w:w="0" w:type="auto"/>
                  <w:tcBorders>
                    <w:top w:val="nil"/>
                    <w:left w:val="single" w:sz="4" w:space="0" w:color="auto"/>
                    <w:bottom w:val="nil"/>
                    <w:right w:val="single" w:sz="4" w:space="0" w:color="auto"/>
                  </w:tcBorders>
                </w:tcPr>
                <w:p w14:paraId="37F01ECF" w14:textId="77777777" w:rsidR="0026402B" w:rsidRPr="0026402B" w:rsidRDefault="0026402B" w:rsidP="0026402B">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hideMark/>
                </w:tcPr>
                <w:p w14:paraId="11DAB216" w14:textId="77777777" w:rsidR="0026402B" w:rsidRPr="0026402B" w:rsidRDefault="0026402B" w:rsidP="0026402B">
                  <w:pPr>
                    <w:pStyle w:val="TAL"/>
                    <w:rPr>
                      <w:rFonts w:eastAsia="MS Mincho"/>
                      <w:sz w:val="16"/>
                      <w:lang w:eastAsia="ja-JP"/>
                    </w:rPr>
                  </w:pPr>
                  <w:r w:rsidRPr="0026402B">
                    <w:rPr>
                      <w:rFonts w:eastAsia="MS Mincho"/>
                      <w:sz w:val="16"/>
                      <w:lang w:eastAsia="ja-JP"/>
                    </w:rPr>
                    <w:t>9 for resource #3</w:t>
                  </w:r>
                </w:p>
              </w:tc>
            </w:tr>
            <w:tr w:rsidR="0026402B" w:rsidRPr="0026402B" w14:paraId="42815982" w14:textId="77777777" w:rsidTr="0026402B">
              <w:trPr>
                <w:trHeight w:val="187"/>
                <w:jc w:val="center"/>
              </w:trPr>
              <w:tc>
                <w:tcPr>
                  <w:tcW w:w="0" w:type="auto"/>
                  <w:tcBorders>
                    <w:top w:val="nil"/>
                    <w:left w:val="single" w:sz="4" w:space="0" w:color="auto"/>
                    <w:bottom w:val="nil"/>
                    <w:right w:val="single" w:sz="4" w:space="0" w:color="auto"/>
                  </w:tcBorders>
                </w:tcPr>
                <w:p w14:paraId="16F0FD64" w14:textId="77777777" w:rsidR="0026402B" w:rsidRPr="0026402B" w:rsidRDefault="0026402B" w:rsidP="0026402B">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hideMark/>
                </w:tcPr>
                <w:p w14:paraId="3635A17F" w14:textId="77777777" w:rsidR="0026402B" w:rsidRPr="0026402B" w:rsidRDefault="0026402B" w:rsidP="0026402B">
                  <w:pPr>
                    <w:pStyle w:val="TAL"/>
                    <w:rPr>
                      <w:rFonts w:eastAsia="MS Mincho"/>
                      <w:sz w:val="16"/>
                      <w:lang w:eastAsia="ja-JP"/>
                    </w:rPr>
                  </w:pPr>
                  <w:r w:rsidRPr="0026402B">
                    <w:rPr>
                      <w:rFonts w:eastAsia="MS Mincho"/>
                      <w:sz w:val="16"/>
                      <w:lang w:eastAsia="ja-JP"/>
                    </w:rPr>
                    <w:t>10 for resource #4</w:t>
                  </w:r>
                </w:p>
              </w:tc>
            </w:tr>
            <w:tr w:rsidR="0026402B" w:rsidRPr="0026402B" w14:paraId="443287AE" w14:textId="77777777" w:rsidTr="0026402B">
              <w:trPr>
                <w:trHeight w:val="187"/>
                <w:jc w:val="center"/>
              </w:trPr>
              <w:tc>
                <w:tcPr>
                  <w:tcW w:w="0" w:type="auto"/>
                  <w:tcBorders>
                    <w:top w:val="nil"/>
                    <w:left w:val="single" w:sz="4" w:space="0" w:color="auto"/>
                    <w:bottom w:val="nil"/>
                    <w:right w:val="single" w:sz="4" w:space="0" w:color="auto"/>
                  </w:tcBorders>
                </w:tcPr>
                <w:p w14:paraId="775397EE" w14:textId="77777777" w:rsidR="0026402B" w:rsidRPr="0026402B" w:rsidRDefault="0026402B" w:rsidP="0026402B">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hideMark/>
                </w:tcPr>
                <w:p w14:paraId="5CF87F25" w14:textId="77777777" w:rsidR="0026402B" w:rsidRPr="0026402B" w:rsidRDefault="0026402B" w:rsidP="0026402B">
                  <w:pPr>
                    <w:pStyle w:val="TAL"/>
                    <w:rPr>
                      <w:rFonts w:eastAsia="MS Mincho"/>
                      <w:sz w:val="16"/>
                      <w:lang w:eastAsia="ja-JP"/>
                    </w:rPr>
                  </w:pPr>
                  <w:r w:rsidRPr="0026402B">
                    <w:rPr>
                      <w:rFonts w:eastAsia="MS Mincho"/>
                      <w:sz w:val="16"/>
                      <w:lang w:eastAsia="ja-JP"/>
                    </w:rPr>
                    <w:t>11 for resource #5</w:t>
                  </w:r>
                </w:p>
              </w:tc>
            </w:tr>
            <w:tr w:rsidR="0026402B" w:rsidRPr="0026402B" w14:paraId="3E97A362" w14:textId="77777777" w:rsidTr="0026402B">
              <w:trPr>
                <w:trHeight w:val="187"/>
                <w:jc w:val="center"/>
              </w:trPr>
              <w:tc>
                <w:tcPr>
                  <w:tcW w:w="0" w:type="auto"/>
                  <w:tcBorders>
                    <w:top w:val="nil"/>
                    <w:left w:val="single" w:sz="4" w:space="0" w:color="auto"/>
                    <w:bottom w:val="nil"/>
                    <w:right w:val="single" w:sz="4" w:space="0" w:color="auto"/>
                  </w:tcBorders>
                </w:tcPr>
                <w:p w14:paraId="618C04DC" w14:textId="77777777" w:rsidR="0026402B" w:rsidRPr="0026402B" w:rsidRDefault="0026402B" w:rsidP="0026402B">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hideMark/>
                </w:tcPr>
                <w:p w14:paraId="53A36647" w14:textId="77777777" w:rsidR="0026402B" w:rsidRPr="0026402B" w:rsidRDefault="0026402B" w:rsidP="0026402B">
                  <w:pPr>
                    <w:pStyle w:val="TAL"/>
                    <w:rPr>
                      <w:rFonts w:eastAsia="MS Mincho"/>
                      <w:sz w:val="16"/>
                      <w:lang w:eastAsia="ja-JP"/>
                    </w:rPr>
                  </w:pPr>
                  <w:r w:rsidRPr="0026402B">
                    <w:rPr>
                      <w:rFonts w:eastAsia="MS Mincho"/>
                      <w:sz w:val="16"/>
                      <w:lang w:eastAsia="ja-JP"/>
                    </w:rPr>
                    <w:t>12 for resource #6</w:t>
                  </w:r>
                </w:p>
              </w:tc>
            </w:tr>
            <w:tr w:rsidR="0026402B" w:rsidRPr="0026402B" w14:paraId="383ED60B" w14:textId="77777777" w:rsidTr="0026402B">
              <w:trPr>
                <w:trHeight w:val="187"/>
                <w:jc w:val="center"/>
              </w:trPr>
              <w:tc>
                <w:tcPr>
                  <w:tcW w:w="0" w:type="auto"/>
                  <w:tcBorders>
                    <w:top w:val="nil"/>
                    <w:left w:val="single" w:sz="4" w:space="0" w:color="auto"/>
                    <w:bottom w:val="single" w:sz="4" w:space="0" w:color="auto"/>
                    <w:right w:val="single" w:sz="4" w:space="0" w:color="auto"/>
                  </w:tcBorders>
                </w:tcPr>
                <w:p w14:paraId="5A63CE87" w14:textId="77777777" w:rsidR="0026402B" w:rsidRPr="0026402B" w:rsidRDefault="0026402B" w:rsidP="0026402B">
                  <w:pPr>
                    <w:pStyle w:val="TAL"/>
                    <w:rPr>
                      <w:rFonts w:eastAsia="Times New Roman"/>
                      <w:sz w:val="16"/>
                    </w:rPr>
                  </w:pPr>
                </w:p>
              </w:tc>
              <w:tc>
                <w:tcPr>
                  <w:tcW w:w="0" w:type="auto"/>
                  <w:tcBorders>
                    <w:top w:val="single" w:sz="4" w:space="0" w:color="auto"/>
                    <w:left w:val="single" w:sz="4" w:space="0" w:color="auto"/>
                    <w:bottom w:val="single" w:sz="4" w:space="0" w:color="auto"/>
                    <w:right w:val="single" w:sz="4" w:space="0" w:color="auto"/>
                  </w:tcBorders>
                  <w:hideMark/>
                </w:tcPr>
                <w:p w14:paraId="41F6E869" w14:textId="77777777" w:rsidR="0026402B" w:rsidRPr="0026402B" w:rsidRDefault="0026402B" w:rsidP="0026402B">
                  <w:pPr>
                    <w:pStyle w:val="TAL"/>
                    <w:rPr>
                      <w:rFonts w:eastAsia="MS Mincho"/>
                      <w:sz w:val="16"/>
                      <w:lang w:eastAsia="ja-JP"/>
                    </w:rPr>
                  </w:pPr>
                  <w:r w:rsidRPr="0026402B">
                    <w:rPr>
                      <w:rFonts w:eastAsia="MS Mincho"/>
                      <w:sz w:val="16"/>
                      <w:lang w:eastAsia="ja-JP"/>
                    </w:rPr>
                    <w:t>13 for resource #7</w:t>
                  </w:r>
                </w:p>
              </w:tc>
            </w:tr>
            <w:tr w:rsidR="0026402B" w:rsidRPr="0026402B" w14:paraId="75EF3C07" w14:textId="77777777" w:rsidTr="002640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DA62BED" w14:textId="77777777" w:rsidR="0026402B" w:rsidRPr="0026402B" w:rsidRDefault="0026402B" w:rsidP="0026402B">
                  <w:pPr>
                    <w:pStyle w:val="TAL"/>
                    <w:rPr>
                      <w:rFonts w:eastAsia="Times New Roman"/>
                      <w:i/>
                      <w:sz w:val="16"/>
                      <w:lang w:eastAsia="ja-JP"/>
                    </w:rPr>
                  </w:pPr>
                  <w:r w:rsidRPr="0026402B">
                    <w:rPr>
                      <w:sz w:val="16"/>
                    </w:rPr>
                    <w:t>cdm-Type</w:t>
                  </w:r>
                </w:p>
              </w:tc>
              <w:tc>
                <w:tcPr>
                  <w:tcW w:w="0" w:type="auto"/>
                  <w:tcBorders>
                    <w:top w:val="single" w:sz="4" w:space="0" w:color="auto"/>
                    <w:left w:val="single" w:sz="4" w:space="0" w:color="auto"/>
                    <w:bottom w:val="single" w:sz="4" w:space="0" w:color="auto"/>
                    <w:right w:val="single" w:sz="4" w:space="0" w:color="auto"/>
                  </w:tcBorders>
                  <w:hideMark/>
                </w:tcPr>
                <w:p w14:paraId="4AF00B53" w14:textId="77777777" w:rsidR="0026402B" w:rsidRPr="0026402B" w:rsidRDefault="0026402B" w:rsidP="0026402B">
                  <w:pPr>
                    <w:pStyle w:val="TAL"/>
                    <w:rPr>
                      <w:rFonts w:eastAsia="MS Mincho"/>
                      <w:sz w:val="16"/>
                      <w:lang w:eastAsia="ja-JP"/>
                    </w:rPr>
                  </w:pPr>
                  <w:r w:rsidRPr="0026402B">
                    <w:rPr>
                      <w:rFonts w:eastAsia="MS Mincho"/>
                      <w:sz w:val="16"/>
                      <w:lang w:eastAsia="ja-JP"/>
                    </w:rPr>
                    <w:t>noCDM</w:t>
                  </w:r>
                </w:p>
              </w:tc>
            </w:tr>
            <w:tr w:rsidR="0026402B" w:rsidRPr="0026402B" w14:paraId="6BAAC56D" w14:textId="77777777" w:rsidTr="002640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5DEC051" w14:textId="77777777" w:rsidR="0026402B" w:rsidRPr="0026402B" w:rsidRDefault="0026402B" w:rsidP="0026402B">
                  <w:pPr>
                    <w:pStyle w:val="TAL"/>
                    <w:rPr>
                      <w:rFonts w:eastAsia="Times New Roman"/>
                      <w:i/>
                      <w:sz w:val="16"/>
                      <w:lang w:eastAsia="ja-JP"/>
                    </w:rPr>
                  </w:pPr>
                  <w:r w:rsidRPr="0026402B">
                    <w:rPr>
                      <w:sz w:val="16"/>
                    </w:rPr>
                    <w:t>density</w:t>
                  </w:r>
                </w:p>
              </w:tc>
              <w:tc>
                <w:tcPr>
                  <w:tcW w:w="0" w:type="auto"/>
                  <w:tcBorders>
                    <w:top w:val="single" w:sz="4" w:space="0" w:color="auto"/>
                    <w:left w:val="single" w:sz="4" w:space="0" w:color="auto"/>
                    <w:bottom w:val="single" w:sz="4" w:space="0" w:color="auto"/>
                    <w:right w:val="single" w:sz="4" w:space="0" w:color="auto"/>
                  </w:tcBorders>
                  <w:hideMark/>
                </w:tcPr>
                <w:p w14:paraId="7D84D34A" w14:textId="77777777" w:rsidR="0026402B" w:rsidRPr="0026402B" w:rsidRDefault="0026402B" w:rsidP="0026402B">
                  <w:pPr>
                    <w:pStyle w:val="TAL"/>
                    <w:rPr>
                      <w:rFonts w:eastAsia="MS Mincho"/>
                      <w:sz w:val="16"/>
                      <w:lang w:eastAsia="ja-JP"/>
                    </w:rPr>
                  </w:pPr>
                  <w:r w:rsidRPr="0026402B">
                    <w:rPr>
                      <w:rFonts w:eastAsia="MS Mincho"/>
                      <w:sz w:val="16"/>
                      <w:lang w:eastAsia="ja-JP"/>
                    </w:rPr>
                    <w:t>3</w:t>
                  </w:r>
                </w:p>
              </w:tc>
            </w:tr>
            <w:tr w:rsidR="0026402B" w:rsidRPr="0026402B" w14:paraId="121984EB" w14:textId="77777777" w:rsidTr="002640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164D711" w14:textId="77777777" w:rsidR="0026402B" w:rsidRPr="0026402B" w:rsidRDefault="0026402B" w:rsidP="0026402B">
                  <w:pPr>
                    <w:pStyle w:val="TAL"/>
                    <w:rPr>
                      <w:rFonts w:eastAsia="Times New Roman"/>
                      <w:i/>
                      <w:sz w:val="16"/>
                      <w:lang w:eastAsia="ja-JP"/>
                    </w:rPr>
                  </w:pPr>
                  <w:r w:rsidRPr="0026402B">
                    <w:rPr>
                      <w:sz w:val="16"/>
                    </w:rPr>
                    <w:t>nrofRBs</w:t>
                  </w:r>
                </w:p>
              </w:tc>
              <w:tc>
                <w:tcPr>
                  <w:tcW w:w="0" w:type="auto"/>
                  <w:tcBorders>
                    <w:top w:val="single" w:sz="4" w:space="0" w:color="auto"/>
                    <w:left w:val="single" w:sz="4" w:space="0" w:color="auto"/>
                    <w:bottom w:val="single" w:sz="4" w:space="0" w:color="auto"/>
                    <w:right w:val="single" w:sz="4" w:space="0" w:color="auto"/>
                  </w:tcBorders>
                  <w:hideMark/>
                </w:tcPr>
                <w:p w14:paraId="649B7360" w14:textId="77777777" w:rsidR="0026402B" w:rsidRPr="0026402B" w:rsidRDefault="0026402B" w:rsidP="0026402B">
                  <w:pPr>
                    <w:pStyle w:val="TAL"/>
                    <w:rPr>
                      <w:rFonts w:eastAsia="MS Mincho"/>
                      <w:sz w:val="16"/>
                      <w:lang w:eastAsia="ja-JP"/>
                    </w:rPr>
                  </w:pPr>
                  <w:r w:rsidRPr="0026402B">
                    <w:rPr>
                      <w:rFonts w:eastAsia="MS Mincho"/>
                      <w:sz w:val="16"/>
                      <w:lang w:eastAsia="ja-JP"/>
                    </w:rPr>
                    <w:t>48 for channel bandwidth</w:t>
                  </w:r>
                  <w:r w:rsidRPr="0026402B">
                    <w:rPr>
                      <w:sz w:val="16"/>
                      <w:lang w:eastAsia="zh-CN"/>
                    </w:rPr>
                    <w:t>≥100MHz</w:t>
                  </w:r>
                </w:p>
                <w:p w14:paraId="3AA61FAA" w14:textId="77777777" w:rsidR="0026402B" w:rsidRPr="0026402B" w:rsidRDefault="0026402B" w:rsidP="0026402B">
                  <w:pPr>
                    <w:pStyle w:val="TAL"/>
                    <w:rPr>
                      <w:rFonts w:eastAsia="MS Mincho"/>
                      <w:sz w:val="16"/>
                      <w:lang w:eastAsia="ja-JP"/>
                    </w:rPr>
                  </w:pPr>
                  <w:r w:rsidRPr="0026402B">
                    <w:rPr>
                      <w:rFonts w:eastAsia="MS Mincho"/>
                      <w:sz w:val="16"/>
                      <w:lang w:eastAsia="ja-JP"/>
                    </w:rPr>
                    <w:t>32 for channel bandwidth=50MHz</w:t>
                  </w:r>
                </w:p>
              </w:tc>
            </w:tr>
            <w:tr w:rsidR="0026402B" w:rsidRPr="0026402B" w14:paraId="7015C4CF" w14:textId="77777777" w:rsidTr="0026402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80CDBC6" w14:textId="77777777" w:rsidR="0026402B" w:rsidRPr="0026402B" w:rsidRDefault="0026402B" w:rsidP="0026402B">
                  <w:pPr>
                    <w:pStyle w:val="TAL"/>
                    <w:rPr>
                      <w:rFonts w:eastAsia="Times New Roman"/>
                      <w:sz w:val="16"/>
                    </w:rPr>
                  </w:pPr>
                  <w:r w:rsidRPr="0026402B">
                    <w:rPr>
                      <w:sz w:val="16"/>
                    </w:rPr>
                    <w:t>qcl-info</w:t>
                  </w:r>
                </w:p>
              </w:tc>
              <w:tc>
                <w:tcPr>
                  <w:tcW w:w="0" w:type="auto"/>
                  <w:tcBorders>
                    <w:top w:val="single" w:sz="4" w:space="0" w:color="auto"/>
                    <w:left w:val="single" w:sz="4" w:space="0" w:color="auto"/>
                    <w:bottom w:val="single" w:sz="4" w:space="0" w:color="auto"/>
                    <w:right w:val="single" w:sz="4" w:space="0" w:color="auto"/>
                  </w:tcBorders>
                  <w:hideMark/>
                </w:tcPr>
                <w:p w14:paraId="205821CF" w14:textId="77777777" w:rsidR="0026402B" w:rsidRPr="0026402B" w:rsidRDefault="0026402B" w:rsidP="0026402B">
                  <w:pPr>
                    <w:pStyle w:val="TAL"/>
                    <w:rPr>
                      <w:sz w:val="16"/>
                      <w:lang w:eastAsia="zh-CN"/>
                    </w:rPr>
                  </w:pPr>
                  <w:r w:rsidRPr="0026402B">
                    <w:rPr>
                      <w:sz w:val="16"/>
                      <w:lang w:eastAsia="zh-CN"/>
                    </w:rPr>
                    <w:t>Type D to SSB</w:t>
                  </w:r>
                </w:p>
              </w:tc>
            </w:tr>
          </w:tbl>
          <w:p w14:paraId="3F49C15F" w14:textId="77777777" w:rsidR="0026402B" w:rsidRPr="0026402B" w:rsidRDefault="0026402B" w:rsidP="00C007D9">
            <w:pPr>
              <w:rPr>
                <w:rFonts w:asciiTheme="minorHAnsi" w:hAnsiTheme="minorHAnsi" w:cstheme="minorHAnsi"/>
                <w:sz w:val="18"/>
                <w:lang w:val="en-US" w:eastAsia="zh-CN"/>
              </w:rPr>
            </w:pPr>
          </w:p>
        </w:tc>
      </w:tr>
    </w:tbl>
    <w:p w14:paraId="7A6CE27F" w14:textId="77777777" w:rsidR="0026402B" w:rsidRPr="00C007D9" w:rsidRDefault="0026402B" w:rsidP="00C007D9">
      <w:pPr>
        <w:rPr>
          <w:rFonts w:asciiTheme="minorHAnsi" w:hAnsiTheme="minorHAnsi" w:cstheme="minorHAnsi"/>
          <w:lang w:val="en-US" w:eastAsia="zh-CN"/>
        </w:rPr>
      </w:pPr>
    </w:p>
    <w:p w14:paraId="33ED7354" w14:textId="12B2340B" w:rsidR="00C007D9" w:rsidRDefault="0026402B" w:rsidP="00B16F92">
      <w:pPr>
        <w:rPr>
          <w:rFonts w:asciiTheme="minorHAnsi" w:hAnsiTheme="minorHAnsi" w:cstheme="minorHAnsi"/>
          <w:lang w:val="en-US" w:eastAsia="zh-CN"/>
        </w:rPr>
      </w:pPr>
      <w:r>
        <w:rPr>
          <w:rFonts w:asciiTheme="minorHAnsi" w:hAnsiTheme="minorHAnsi" w:cstheme="minorHAnsi"/>
          <w:lang w:val="en-US" w:eastAsia="zh-CN"/>
        </w:rPr>
        <w:lastRenderedPageBreak/>
        <w:t>Obviously, SSB-</w:t>
      </w:r>
      <w:r w:rsidR="00BD5141">
        <w:rPr>
          <w:rFonts w:asciiTheme="minorHAnsi" w:hAnsiTheme="minorHAnsi" w:cstheme="minorHAnsi"/>
          <w:lang w:val="en-US" w:eastAsia="zh-CN"/>
        </w:rPr>
        <w:t>based</w:t>
      </w:r>
      <w:r>
        <w:rPr>
          <w:rFonts w:asciiTheme="minorHAnsi" w:hAnsiTheme="minorHAnsi" w:cstheme="minorHAnsi"/>
          <w:lang w:val="en-US" w:eastAsia="zh-CN"/>
        </w:rPr>
        <w:t xml:space="preserve"> beam correspondence has the merit of saving the CSI-RS overhead, which should be configured per-SSB index with QCL Type D relationship. However, for FR2 HST scenario, the beam number is relatively small, i.e., only few beams per RRH coverage, the CSI-RS overhead is no such important issue. </w:t>
      </w:r>
    </w:p>
    <w:p w14:paraId="3799E5B8" w14:textId="7429480F" w:rsidR="0026402B" w:rsidRDefault="0026402B" w:rsidP="0026402B">
      <w:pPr>
        <w:rPr>
          <w:rFonts w:asciiTheme="minorHAnsi" w:hAnsiTheme="minorHAnsi" w:cstheme="minorHAnsi"/>
          <w:b/>
          <w:lang w:val="en-US" w:eastAsia="zh-CN"/>
        </w:rPr>
      </w:pPr>
      <w:r>
        <w:rPr>
          <w:rFonts w:asciiTheme="minorHAnsi" w:hAnsiTheme="minorHAnsi" w:cstheme="minorHAnsi"/>
          <w:b/>
          <w:lang w:val="en-US" w:eastAsia="zh-CN"/>
        </w:rPr>
        <w:t>Observation</w:t>
      </w:r>
      <w:r w:rsidRPr="002F75E1">
        <w:rPr>
          <w:rFonts w:asciiTheme="minorHAnsi" w:hAnsiTheme="minorHAnsi" w:cstheme="minorHAnsi"/>
          <w:b/>
          <w:lang w:val="en-US" w:eastAsia="zh-CN"/>
        </w:rPr>
        <w:t>-</w:t>
      </w:r>
      <w:r>
        <w:rPr>
          <w:rFonts w:asciiTheme="minorHAnsi" w:hAnsiTheme="minorHAnsi" w:cstheme="minorHAnsi"/>
          <w:b/>
          <w:lang w:val="en-US" w:eastAsia="zh-CN"/>
        </w:rPr>
        <w:t>2</w:t>
      </w:r>
      <w:r w:rsidRPr="002F75E1">
        <w:rPr>
          <w:rFonts w:asciiTheme="minorHAnsi" w:hAnsiTheme="minorHAnsi" w:cstheme="minorHAnsi"/>
          <w:b/>
          <w:lang w:val="en-US" w:eastAsia="zh-CN"/>
        </w:rPr>
        <w:t xml:space="preserve">: </w:t>
      </w:r>
      <w:r>
        <w:rPr>
          <w:rFonts w:asciiTheme="minorHAnsi" w:hAnsiTheme="minorHAnsi" w:cstheme="minorHAnsi"/>
          <w:b/>
          <w:lang w:val="en-US" w:eastAsia="zh-CN"/>
        </w:rPr>
        <w:t>I</w:t>
      </w:r>
      <w:r w:rsidRPr="0026402B">
        <w:rPr>
          <w:rFonts w:asciiTheme="minorHAnsi" w:hAnsiTheme="minorHAnsi" w:cstheme="minorHAnsi"/>
          <w:b/>
          <w:lang w:val="en-US" w:eastAsia="zh-CN"/>
        </w:rPr>
        <w:t xml:space="preserve">f </w:t>
      </w:r>
      <w:r>
        <w:rPr>
          <w:rFonts w:asciiTheme="minorHAnsi" w:hAnsiTheme="minorHAnsi" w:cstheme="minorHAnsi"/>
          <w:b/>
          <w:lang w:val="en-US" w:eastAsia="zh-CN"/>
        </w:rPr>
        <w:t xml:space="preserve">UE already mandatorily support </w:t>
      </w:r>
      <w:r w:rsidRPr="0026402B">
        <w:rPr>
          <w:rFonts w:asciiTheme="minorHAnsi" w:hAnsiTheme="minorHAnsi" w:cstheme="minorHAnsi"/>
          <w:b/>
          <w:lang w:val="en-US" w:eastAsia="zh-CN"/>
        </w:rPr>
        <w:t xml:space="preserve">Rel-15 feature </w:t>
      </w:r>
      <w:r w:rsidRPr="0026402B">
        <w:rPr>
          <w:rFonts w:asciiTheme="minorHAnsi" w:hAnsiTheme="minorHAnsi" w:cstheme="minorHAnsi"/>
          <w:b/>
          <w:i/>
          <w:lang w:val="en-US" w:eastAsia="zh-CN"/>
        </w:rPr>
        <w:t>beamCorrespondenceWithoutUL-BeamSweeping</w:t>
      </w:r>
      <w:r w:rsidRPr="0026402B">
        <w:rPr>
          <w:rFonts w:asciiTheme="minorHAnsi" w:hAnsiTheme="minorHAnsi" w:cstheme="minorHAnsi"/>
          <w:b/>
          <w:lang w:val="en-US" w:eastAsia="zh-CN"/>
        </w:rPr>
        <w:t>, the expected UE requirement</w:t>
      </w:r>
      <w:r w:rsidR="00BD5141">
        <w:rPr>
          <w:rFonts w:asciiTheme="minorHAnsi" w:hAnsiTheme="minorHAnsi" w:cstheme="minorHAnsi"/>
          <w:b/>
          <w:lang w:val="en-US" w:eastAsia="zh-CN"/>
        </w:rPr>
        <w:t xml:space="preserve"> difference for whether or not UE support </w:t>
      </w:r>
      <w:r w:rsidR="00BD5141" w:rsidRPr="0026402B">
        <w:rPr>
          <w:rFonts w:asciiTheme="minorHAnsi" w:hAnsiTheme="minorHAnsi" w:cstheme="minorHAnsi"/>
          <w:b/>
          <w:lang w:val="en-US" w:eastAsia="zh-CN"/>
        </w:rPr>
        <w:t xml:space="preserve">Rel-16 </w:t>
      </w:r>
      <w:r w:rsidR="00BD5141" w:rsidRPr="00FE1C23">
        <w:rPr>
          <w:rFonts w:asciiTheme="minorHAnsi" w:hAnsiTheme="minorHAnsi" w:cstheme="minorHAnsi"/>
          <w:b/>
          <w:i/>
          <w:lang w:val="en-US" w:eastAsia="zh-CN"/>
        </w:rPr>
        <w:t>beamCorrespondence</w:t>
      </w:r>
      <w:r w:rsidR="00BD5141">
        <w:rPr>
          <w:rFonts w:asciiTheme="minorHAnsi" w:hAnsiTheme="minorHAnsi" w:cstheme="minorHAnsi"/>
          <w:b/>
          <w:i/>
          <w:lang w:val="en-US" w:eastAsia="zh-CN"/>
        </w:rPr>
        <w:t>SSB</w:t>
      </w:r>
      <w:r w:rsidR="00BD5141" w:rsidRPr="00FE1C23">
        <w:rPr>
          <w:rFonts w:asciiTheme="minorHAnsi" w:hAnsiTheme="minorHAnsi" w:cstheme="minorHAnsi"/>
          <w:b/>
          <w:i/>
          <w:lang w:val="en-US" w:eastAsia="zh-CN"/>
        </w:rPr>
        <w:t>-based-r16</w:t>
      </w:r>
      <w:r w:rsidR="00BD5141">
        <w:rPr>
          <w:rFonts w:asciiTheme="minorHAnsi" w:hAnsiTheme="minorHAnsi" w:cstheme="minorHAnsi"/>
          <w:b/>
          <w:lang w:val="en-US" w:eastAsia="zh-CN"/>
        </w:rPr>
        <w:t xml:space="preserve"> BC</w:t>
      </w:r>
      <w:r w:rsidR="00BD5141" w:rsidRPr="0026402B">
        <w:rPr>
          <w:rFonts w:asciiTheme="minorHAnsi" w:hAnsiTheme="minorHAnsi" w:cstheme="minorHAnsi"/>
          <w:b/>
          <w:lang w:val="en-US" w:eastAsia="zh-CN"/>
        </w:rPr>
        <w:t xml:space="preserve"> feature</w:t>
      </w:r>
      <w:r w:rsidRPr="0026402B">
        <w:rPr>
          <w:rFonts w:asciiTheme="minorHAnsi" w:hAnsiTheme="minorHAnsi" w:cstheme="minorHAnsi"/>
          <w:b/>
          <w:lang w:val="en-US" w:eastAsia="zh-CN"/>
        </w:rPr>
        <w:t xml:space="preserve"> </w:t>
      </w:r>
      <w:r w:rsidR="00BD5141">
        <w:rPr>
          <w:rFonts w:asciiTheme="minorHAnsi" w:hAnsiTheme="minorHAnsi" w:cstheme="minorHAnsi"/>
          <w:b/>
          <w:lang w:val="en-US" w:eastAsia="zh-CN"/>
        </w:rPr>
        <w:t>is just the presence of CSI-RS for side condition</w:t>
      </w:r>
      <w:r w:rsidRPr="002F75E1">
        <w:rPr>
          <w:rFonts w:asciiTheme="minorHAnsi" w:hAnsiTheme="minorHAnsi" w:cstheme="minorHAnsi"/>
          <w:b/>
          <w:lang w:val="en-US" w:eastAsia="zh-CN"/>
        </w:rPr>
        <w:t>.</w:t>
      </w:r>
    </w:p>
    <w:p w14:paraId="6E9EF7C2" w14:textId="233B5C85" w:rsidR="0026402B" w:rsidRDefault="00BD5141" w:rsidP="00B16F92">
      <w:pPr>
        <w:rPr>
          <w:rFonts w:asciiTheme="minorHAnsi" w:hAnsiTheme="minorHAnsi" w:cstheme="minorHAnsi"/>
          <w:lang w:val="en-US" w:eastAsia="zh-CN"/>
        </w:rPr>
      </w:pPr>
      <w:r>
        <w:rPr>
          <w:rFonts w:asciiTheme="minorHAnsi" w:hAnsiTheme="minorHAnsi" w:cstheme="minorHAnsi"/>
          <w:lang w:val="en-US" w:eastAsia="zh-CN"/>
        </w:rPr>
        <w:t xml:space="preserve">With such limited benefits, the specification can be simplified if we assume FR2 HST UE </w:t>
      </w:r>
      <w:r w:rsidRPr="00BD5141">
        <w:rPr>
          <w:rFonts w:asciiTheme="minorHAnsi" w:hAnsiTheme="minorHAnsi" w:cstheme="minorHAnsi"/>
          <w:lang w:val="en-US" w:eastAsia="zh-CN"/>
        </w:rPr>
        <w:t xml:space="preserve">is not required to support Rel-16 optional feature </w:t>
      </w:r>
      <w:r w:rsidRPr="00B16F92">
        <w:rPr>
          <w:rFonts w:asciiTheme="minorHAnsi" w:hAnsiTheme="minorHAnsi" w:cstheme="minorHAnsi"/>
          <w:i/>
          <w:lang w:val="en-US" w:eastAsia="zh-CN"/>
        </w:rPr>
        <w:t>beamCorrespondenceSSB-based-r16</w:t>
      </w:r>
      <w:r>
        <w:rPr>
          <w:rFonts w:asciiTheme="minorHAnsi" w:hAnsiTheme="minorHAnsi" w:cstheme="minorHAnsi"/>
          <w:lang w:val="en-US" w:eastAsia="zh-CN"/>
        </w:rPr>
        <w:t xml:space="preserve">:  </w:t>
      </w:r>
    </w:p>
    <w:p w14:paraId="31B1C294" w14:textId="1805F5BA" w:rsidR="00BD5141" w:rsidRDefault="00BD5141" w:rsidP="00BD5141">
      <w:pPr>
        <w:rPr>
          <w:rFonts w:asciiTheme="minorHAnsi" w:hAnsiTheme="minorHAnsi" w:cstheme="minorHAnsi"/>
          <w:b/>
          <w:lang w:val="en-US" w:eastAsia="zh-CN"/>
        </w:rPr>
      </w:pPr>
      <w:r w:rsidRPr="002F75E1">
        <w:rPr>
          <w:rFonts w:asciiTheme="minorHAnsi" w:hAnsiTheme="minorHAnsi" w:cstheme="minorHAnsi"/>
          <w:b/>
          <w:lang w:val="en-US" w:eastAsia="zh-CN"/>
        </w:rPr>
        <w:t>Proposal-</w:t>
      </w:r>
      <w:r>
        <w:rPr>
          <w:rFonts w:asciiTheme="minorHAnsi" w:hAnsiTheme="minorHAnsi" w:cstheme="minorHAnsi"/>
          <w:b/>
          <w:lang w:val="en-US" w:eastAsia="zh-CN"/>
        </w:rPr>
        <w:t>3</w:t>
      </w:r>
      <w:r w:rsidRPr="002F75E1">
        <w:rPr>
          <w:rFonts w:asciiTheme="minorHAnsi" w:hAnsiTheme="minorHAnsi" w:cstheme="minorHAnsi"/>
          <w:b/>
          <w:lang w:val="en-US" w:eastAsia="zh-CN"/>
        </w:rPr>
        <w:t xml:space="preserve">: In Rel-17 FR2 HST </w:t>
      </w:r>
      <w:r>
        <w:rPr>
          <w:rFonts w:asciiTheme="minorHAnsi" w:hAnsiTheme="minorHAnsi" w:cstheme="minorHAnsi"/>
          <w:b/>
          <w:lang w:val="en-US" w:eastAsia="zh-CN"/>
        </w:rPr>
        <w:t>WI</w:t>
      </w:r>
      <w:r w:rsidRPr="002F75E1">
        <w:rPr>
          <w:rFonts w:asciiTheme="minorHAnsi" w:hAnsiTheme="minorHAnsi" w:cstheme="minorHAnsi"/>
          <w:b/>
          <w:lang w:val="en-US" w:eastAsia="zh-CN"/>
        </w:rPr>
        <w:t xml:space="preserve">, </w:t>
      </w:r>
      <w:r>
        <w:rPr>
          <w:rFonts w:asciiTheme="minorHAnsi" w:hAnsiTheme="minorHAnsi" w:cstheme="minorHAnsi"/>
          <w:b/>
          <w:lang w:val="en-US" w:eastAsia="zh-CN"/>
        </w:rPr>
        <w:t>FR2 HST UE is not required to support</w:t>
      </w:r>
      <w:r w:rsidRPr="00B16F92">
        <w:rPr>
          <w:rFonts w:asciiTheme="minorHAnsi" w:hAnsiTheme="minorHAnsi" w:cstheme="minorHAnsi"/>
          <w:b/>
          <w:lang w:val="en-US" w:eastAsia="zh-CN"/>
        </w:rPr>
        <w:t xml:space="preserve"> Rel-16 optional feature </w:t>
      </w:r>
      <w:r w:rsidRPr="00FE1C23">
        <w:rPr>
          <w:rFonts w:asciiTheme="minorHAnsi" w:hAnsiTheme="minorHAnsi" w:cstheme="minorHAnsi"/>
          <w:b/>
          <w:i/>
          <w:lang w:val="en-US" w:eastAsia="zh-CN"/>
        </w:rPr>
        <w:t>beamCorrespondence</w:t>
      </w:r>
      <w:r>
        <w:rPr>
          <w:rFonts w:asciiTheme="minorHAnsi" w:hAnsiTheme="minorHAnsi" w:cstheme="minorHAnsi"/>
          <w:b/>
          <w:i/>
          <w:lang w:val="en-US" w:eastAsia="zh-CN"/>
        </w:rPr>
        <w:t>SSB</w:t>
      </w:r>
      <w:r w:rsidRPr="00FE1C23">
        <w:rPr>
          <w:rFonts w:asciiTheme="minorHAnsi" w:hAnsiTheme="minorHAnsi" w:cstheme="minorHAnsi"/>
          <w:b/>
          <w:i/>
          <w:lang w:val="en-US" w:eastAsia="zh-CN"/>
        </w:rPr>
        <w:t>-based-r16</w:t>
      </w:r>
      <w:r w:rsidRPr="00B16F92">
        <w:rPr>
          <w:rFonts w:asciiTheme="minorHAnsi" w:hAnsiTheme="minorHAnsi" w:cstheme="minorHAnsi"/>
          <w:b/>
          <w:lang w:val="en-US" w:eastAsia="zh-CN"/>
        </w:rPr>
        <w:t>.</w:t>
      </w:r>
    </w:p>
    <w:p w14:paraId="64238A4E" w14:textId="16A0A000" w:rsidR="00BD5141" w:rsidRDefault="00BD5141" w:rsidP="00BD5141">
      <w:pPr>
        <w:rPr>
          <w:rFonts w:asciiTheme="minorHAnsi" w:hAnsiTheme="minorHAnsi" w:cstheme="minorHAnsi"/>
          <w:b/>
          <w:lang w:val="en-US" w:eastAsia="zh-CN"/>
        </w:rPr>
      </w:pPr>
      <w:r w:rsidRPr="002F75E1">
        <w:rPr>
          <w:rFonts w:asciiTheme="minorHAnsi" w:hAnsiTheme="minorHAnsi" w:cstheme="minorHAnsi"/>
          <w:b/>
          <w:lang w:val="en-US" w:eastAsia="zh-CN"/>
        </w:rPr>
        <w:t>Proposal-</w:t>
      </w:r>
      <w:r>
        <w:rPr>
          <w:rFonts w:asciiTheme="minorHAnsi" w:hAnsiTheme="minorHAnsi" w:cstheme="minorHAnsi"/>
          <w:b/>
          <w:lang w:val="en-US" w:eastAsia="zh-CN"/>
        </w:rPr>
        <w:t>4</w:t>
      </w:r>
      <w:r w:rsidRPr="002F75E1">
        <w:rPr>
          <w:rFonts w:asciiTheme="minorHAnsi" w:hAnsiTheme="minorHAnsi" w:cstheme="minorHAnsi"/>
          <w:b/>
          <w:lang w:val="en-US" w:eastAsia="zh-CN"/>
        </w:rPr>
        <w:t xml:space="preserve">: In Rel-17 FR2 HST </w:t>
      </w:r>
      <w:r>
        <w:rPr>
          <w:rFonts w:asciiTheme="minorHAnsi" w:hAnsiTheme="minorHAnsi" w:cstheme="minorHAnsi"/>
          <w:b/>
          <w:lang w:val="en-US" w:eastAsia="zh-CN"/>
        </w:rPr>
        <w:t>WI</w:t>
      </w:r>
      <w:r w:rsidRPr="002F75E1">
        <w:rPr>
          <w:rFonts w:asciiTheme="minorHAnsi" w:hAnsiTheme="minorHAnsi" w:cstheme="minorHAnsi"/>
          <w:b/>
          <w:lang w:val="en-US" w:eastAsia="zh-CN"/>
        </w:rPr>
        <w:t xml:space="preserve">, </w:t>
      </w:r>
      <w:r>
        <w:rPr>
          <w:rFonts w:asciiTheme="minorHAnsi" w:hAnsiTheme="minorHAnsi" w:cstheme="minorHAnsi"/>
          <w:b/>
          <w:lang w:val="en-US" w:eastAsia="zh-CN"/>
        </w:rPr>
        <w:t xml:space="preserve">there is </w:t>
      </w:r>
      <w:r w:rsidRPr="00B16F92">
        <w:rPr>
          <w:rFonts w:asciiTheme="minorHAnsi" w:hAnsiTheme="minorHAnsi" w:cstheme="minorHAnsi"/>
          <w:b/>
          <w:lang w:val="en-US" w:eastAsia="zh-CN"/>
        </w:rPr>
        <w:t xml:space="preserve">no need to define corresponding requirement for Rel-16 optional feature </w:t>
      </w:r>
      <w:r w:rsidRPr="00FE1C23">
        <w:rPr>
          <w:rFonts w:asciiTheme="minorHAnsi" w:hAnsiTheme="minorHAnsi" w:cstheme="minorHAnsi"/>
          <w:b/>
          <w:i/>
          <w:lang w:val="en-US" w:eastAsia="zh-CN"/>
        </w:rPr>
        <w:t>beamCorrespondenceS</w:t>
      </w:r>
      <w:r>
        <w:rPr>
          <w:rFonts w:asciiTheme="minorHAnsi" w:hAnsiTheme="minorHAnsi" w:cstheme="minorHAnsi"/>
          <w:b/>
          <w:i/>
          <w:lang w:val="en-US" w:eastAsia="zh-CN"/>
        </w:rPr>
        <w:t>SB</w:t>
      </w:r>
      <w:r w:rsidRPr="00FE1C23">
        <w:rPr>
          <w:rFonts w:asciiTheme="minorHAnsi" w:hAnsiTheme="minorHAnsi" w:cstheme="minorHAnsi"/>
          <w:b/>
          <w:i/>
          <w:lang w:val="en-US" w:eastAsia="zh-CN"/>
        </w:rPr>
        <w:t>-based-r16</w:t>
      </w:r>
      <w:r w:rsidRPr="00B16F92">
        <w:rPr>
          <w:rFonts w:asciiTheme="minorHAnsi" w:hAnsiTheme="minorHAnsi" w:cstheme="minorHAnsi"/>
          <w:b/>
          <w:lang w:val="en-US" w:eastAsia="zh-CN"/>
        </w:rPr>
        <w:t xml:space="preserve"> for Rel-17 FR2 HST UE.</w:t>
      </w:r>
    </w:p>
    <w:p w14:paraId="69395183" w14:textId="2CB00087" w:rsidR="00EB55B4" w:rsidRDefault="00DF59D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755D2BA8"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D218B4">
        <w:rPr>
          <w:rFonts w:asciiTheme="minorHAnsi" w:hAnsiTheme="minorHAnsi" w:cstheme="minorHAnsi"/>
        </w:rPr>
        <w:t xml:space="preserve">UE </w:t>
      </w:r>
      <w:r w:rsidR="00D155FD">
        <w:rPr>
          <w:rFonts w:asciiTheme="minorHAnsi" w:hAnsiTheme="minorHAnsi" w:cstheme="minorHAnsi"/>
        </w:rPr>
        <w:t>beam correspondence requirement</w:t>
      </w:r>
      <w:r w:rsidR="00710019">
        <w:rPr>
          <w:rFonts w:asciiTheme="minorHAnsi" w:hAnsiTheme="minorHAnsi" w:cstheme="minorHAnsi"/>
        </w:rPr>
        <w:t xml:space="preserve"> for </w:t>
      </w:r>
      <w:r w:rsidRPr="00931B8C">
        <w:rPr>
          <w:rFonts w:asciiTheme="minorHAnsi" w:hAnsiTheme="minorHAnsi" w:cstheme="minorHAnsi"/>
        </w:rPr>
        <w:t>high speed train deployment scenario</w:t>
      </w:r>
      <w:r w:rsidR="00710019">
        <w:rPr>
          <w:rFonts w:asciiTheme="minorHAnsi" w:hAnsiTheme="minorHAnsi" w:cstheme="minorHAnsi"/>
        </w:rPr>
        <w:t>s</w:t>
      </w:r>
      <w:r w:rsidRPr="00931B8C">
        <w:rPr>
          <w:rFonts w:asciiTheme="minorHAnsi" w:hAnsiTheme="minorHAnsi" w:cstheme="minorHAnsi"/>
        </w:rPr>
        <w:t xml:space="preserve"> </w:t>
      </w:r>
      <w:r>
        <w:rPr>
          <w:rFonts w:asciiTheme="minorHAnsi" w:hAnsiTheme="minorHAnsi" w:cstheme="minorHAnsi"/>
        </w:rPr>
        <w:t>in FR2</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37104E59" w14:textId="77777777" w:rsidR="00BD5141" w:rsidRDefault="00BD5141" w:rsidP="00BD5141">
      <w:pPr>
        <w:rPr>
          <w:rFonts w:asciiTheme="minorHAnsi" w:hAnsiTheme="minorHAnsi" w:cstheme="minorHAnsi"/>
          <w:b/>
          <w:lang w:val="en-US" w:eastAsia="zh-CN"/>
        </w:rPr>
      </w:pPr>
      <w:r>
        <w:rPr>
          <w:rFonts w:asciiTheme="minorHAnsi" w:hAnsiTheme="minorHAnsi" w:cstheme="minorHAnsi"/>
          <w:b/>
          <w:lang w:val="en-US" w:eastAsia="zh-CN"/>
        </w:rPr>
        <w:t>Observation</w:t>
      </w:r>
      <w:r w:rsidRPr="002F75E1">
        <w:rPr>
          <w:rFonts w:asciiTheme="minorHAnsi" w:hAnsiTheme="minorHAnsi" w:cstheme="minorHAnsi"/>
          <w:b/>
          <w:lang w:val="en-US" w:eastAsia="zh-CN"/>
        </w:rPr>
        <w:t>-</w:t>
      </w:r>
      <w:r>
        <w:rPr>
          <w:rFonts w:asciiTheme="minorHAnsi" w:hAnsiTheme="minorHAnsi" w:cstheme="minorHAnsi"/>
          <w:b/>
          <w:lang w:val="en-US" w:eastAsia="zh-CN"/>
        </w:rPr>
        <w:t>1</w:t>
      </w:r>
      <w:r w:rsidRPr="002F75E1">
        <w:rPr>
          <w:rFonts w:asciiTheme="minorHAnsi" w:hAnsiTheme="minorHAnsi" w:cstheme="minorHAnsi"/>
          <w:b/>
          <w:lang w:val="en-US" w:eastAsia="zh-CN"/>
        </w:rPr>
        <w:t xml:space="preserve">: </w:t>
      </w:r>
      <w:r>
        <w:rPr>
          <w:rFonts w:asciiTheme="minorHAnsi" w:hAnsiTheme="minorHAnsi" w:cstheme="minorHAnsi"/>
          <w:b/>
          <w:lang w:val="en-US" w:eastAsia="zh-CN"/>
        </w:rPr>
        <w:t>There is no benefits o</w:t>
      </w:r>
      <w:bookmarkStart w:id="1" w:name="_GoBack"/>
      <w:bookmarkEnd w:id="1"/>
      <w:r>
        <w:rPr>
          <w:rFonts w:asciiTheme="minorHAnsi" w:hAnsiTheme="minorHAnsi" w:cstheme="minorHAnsi"/>
          <w:b/>
          <w:lang w:val="en-US" w:eastAsia="zh-CN"/>
        </w:rPr>
        <w:t xml:space="preserve">bserved for FR2 HST UE’s support of Rel-16 optional feature </w:t>
      </w:r>
      <w:r w:rsidRPr="00FE1C23">
        <w:rPr>
          <w:rFonts w:asciiTheme="minorHAnsi" w:hAnsiTheme="minorHAnsi" w:cstheme="minorHAnsi"/>
          <w:b/>
          <w:i/>
          <w:lang w:val="en-US" w:eastAsia="zh-CN"/>
        </w:rPr>
        <w:t>beamCorrespondenceCSI-RS-based-r16</w:t>
      </w:r>
      <w:r w:rsidRPr="002F75E1">
        <w:rPr>
          <w:rFonts w:asciiTheme="minorHAnsi" w:hAnsiTheme="minorHAnsi" w:cstheme="minorHAnsi"/>
          <w:b/>
          <w:lang w:val="en-US" w:eastAsia="zh-CN"/>
        </w:rPr>
        <w:t>.</w:t>
      </w:r>
    </w:p>
    <w:p w14:paraId="079A7D1C" w14:textId="77777777" w:rsidR="00BD5141" w:rsidRDefault="00BD5141" w:rsidP="00BD5141">
      <w:pPr>
        <w:rPr>
          <w:rFonts w:asciiTheme="minorHAnsi" w:hAnsiTheme="minorHAnsi" w:cstheme="minorHAnsi"/>
          <w:b/>
          <w:lang w:val="en-US" w:eastAsia="zh-CN"/>
        </w:rPr>
      </w:pPr>
      <w:r w:rsidRPr="002F75E1">
        <w:rPr>
          <w:rFonts w:asciiTheme="minorHAnsi" w:hAnsiTheme="minorHAnsi" w:cstheme="minorHAnsi"/>
          <w:b/>
          <w:lang w:val="en-US" w:eastAsia="zh-CN"/>
        </w:rPr>
        <w:t>Proposal-</w:t>
      </w:r>
      <w:r>
        <w:rPr>
          <w:rFonts w:asciiTheme="minorHAnsi" w:hAnsiTheme="minorHAnsi" w:cstheme="minorHAnsi"/>
          <w:b/>
          <w:lang w:val="en-US" w:eastAsia="zh-CN"/>
        </w:rPr>
        <w:t>1</w:t>
      </w:r>
      <w:r w:rsidRPr="002F75E1">
        <w:rPr>
          <w:rFonts w:asciiTheme="minorHAnsi" w:hAnsiTheme="minorHAnsi" w:cstheme="minorHAnsi"/>
          <w:b/>
          <w:lang w:val="en-US" w:eastAsia="zh-CN"/>
        </w:rPr>
        <w:t xml:space="preserve">: In Rel-17 FR2 HST </w:t>
      </w:r>
      <w:r>
        <w:rPr>
          <w:rFonts w:asciiTheme="minorHAnsi" w:hAnsiTheme="minorHAnsi" w:cstheme="minorHAnsi"/>
          <w:b/>
          <w:lang w:val="en-US" w:eastAsia="zh-CN"/>
        </w:rPr>
        <w:t>WI</w:t>
      </w:r>
      <w:r w:rsidRPr="002F75E1">
        <w:rPr>
          <w:rFonts w:asciiTheme="minorHAnsi" w:hAnsiTheme="minorHAnsi" w:cstheme="minorHAnsi"/>
          <w:b/>
          <w:lang w:val="en-US" w:eastAsia="zh-CN"/>
        </w:rPr>
        <w:t xml:space="preserve">, </w:t>
      </w:r>
      <w:r>
        <w:rPr>
          <w:rFonts w:asciiTheme="minorHAnsi" w:hAnsiTheme="minorHAnsi" w:cstheme="minorHAnsi"/>
          <w:b/>
          <w:lang w:val="en-US" w:eastAsia="zh-CN"/>
        </w:rPr>
        <w:t>FR2 HST UE is not required to support</w:t>
      </w:r>
      <w:r w:rsidRPr="00B16F92">
        <w:rPr>
          <w:rFonts w:asciiTheme="minorHAnsi" w:hAnsiTheme="minorHAnsi" w:cstheme="minorHAnsi"/>
          <w:b/>
          <w:lang w:val="en-US" w:eastAsia="zh-CN"/>
        </w:rPr>
        <w:t xml:space="preserve"> Rel-16 optional feature </w:t>
      </w:r>
      <w:r w:rsidRPr="00FE1C23">
        <w:rPr>
          <w:rFonts w:asciiTheme="minorHAnsi" w:hAnsiTheme="minorHAnsi" w:cstheme="minorHAnsi"/>
          <w:b/>
          <w:i/>
          <w:lang w:val="en-US" w:eastAsia="zh-CN"/>
        </w:rPr>
        <w:t>beamCorrespondenceCSI-RS-based-r16</w:t>
      </w:r>
      <w:r w:rsidRPr="00B16F92">
        <w:rPr>
          <w:rFonts w:asciiTheme="minorHAnsi" w:hAnsiTheme="minorHAnsi" w:cstheme="minorHAnsi"/>
          <w:b/>
          <w:lang w:val="en-US" w:eastAsia="zh-CN"/>
        </w:rPr>
        <w:t>.</w:t>
      </w:r>
    </w:p>
    <w:p w14:paraId="3AC254A7" w14:textId="77777777" w:rsidR="00BD5141" w:rsidRDefault="00BD5141" w:rsidP="00BD5141">
      <w:pPr>
        <w:rPr>
          <w:rFonts w:asciiTheme="minorHAnsi" w:hAnsiTheme="minorHAnsi" w:cstheme="minorHAnsi"/>
          <w:b/>
          <w:lang w:val="en-US" w:eastAsia="zh-CN"/>
        </w:rPr>
      </w:pPr>
      <w:r w:rsidRPr="002F75E1">
        <w:rPr>
          <w:rFonts w:asciiTheme="minorHAnsi" w:hAnsiTheme="minorHAnsi" w:cstheme="minorHAnsi"/>
          <w:b/>
          <w:lang w:val="en-US" w:eastAsia="zh-CN"/>
        </w:rPr>
        <w:t>Proposal-</w:t>
      </w:r>
      <w:r>
        <w:rPr>
          <w:rFonts w:asciiTheme="minorHAnsi" w:hAnsiTheme="minorHAnsi" w:cstheme="minorHAnsi"/>
          <w:b/>
          <w:lang w:val="en-US" w:eastAsia="zh-CN"/>
        </w:rPr>
        <w:t>2</w:t>
      </w:r>
      <w:r w:rsidRPr="002F75E1">
        <w:rPr>
          <w:rFonts w:asciiTheme="minorHAnsi" w:hAnsiTheme="minorHAnsi" w:cstheme="minorHAnsi"/>
          <w:b/>
          <w:lang w:val="en-US" w:eastAsia="zh-CN"/>
        </w:rPr>
        <w:t xml:space="preserve">: In Rel-17 FR2 HST </w:t>
      </w:r>
      <w:r>
        <w:rPr>
          <w:rFonts w:asciiTheme="minorHAnsi" w:hAnsiTheme="minorHAnsi" w:cstheme="minorHAnsi"/>
          <w:b/>
          <w:lang w:val="en-US" w:eastAsia="zh-CN"/>
        </w:rPr>
        <w:t>WI</w:t>
      </w:r>
      <w:r w:rsidRPr="002F75E1">
        <w:rPr>
          <w:rFonts w:asciiTheme="minorHAnsi" w:hAnsiTheme="minorHAnsi" w:cstheme="minorHAnsi"/>
          <w:b/>
          <w:lang w:val="en-US" w:eastAsia="zh-CN"/>
        </w:rPr>
        <w:t xml:space="preserve">, </w:t>
      </w:r>
      <w:r>
        <w:rPr>
          <w:rFonts w:asciiTheme="minorHAnsi" w:hAnsiTheme="minorHAnsi" w:cstheme="minorHAnsi"/>
          <w:b/>
          <w:lang w:val="en-US" w:eastAsia="zh-CN"/>
        </w:rPr>
        <w:t xml:space="preserve">there is </w:t>
      </w:r>
      <w:r w:rsidRPr="00B16F92">
        <w:rPr>
          <w:rFonts w:asciiTheme="minorHAnsi" w:hAnsiTheme="minorHAnsi" w:cstheme="minorHAnsi"/>
          <w:b/>
          <w:lang w:val="en-US" w:eastAsia="zh-CN"/>
        </w:rPr>
        <w:t xml:space="preserve">no need to define corresponding requirement for Rel-16 optional feature </w:t>
      </w:r>
      <w:r w:rsidRPr="00FE1C23">
        <w:rPr>
          <w:rFonts w:asciiTheme="minorHAnsi" w:hAnsiTheme="minorHAnsi" w:cstheme="minorHAnsi"/>
          <w:b/>
          <w:i/>
          <w:lang w:val="en-US" w:eastAsia="zh-CN"/>
        </w:rPr>
        <w:t>beamCorrespondenceCSI-RS-based-r16</w:t>
      </w:r>
      <w:r w:rsidRPr="00B16F92">
        <w:rPr>
          <w:rFonts w:asciiTheme="minorHAnsi" w:hAnsiTheme="minorHAnsi" w:cstheme="minorHAnsi"/>
          <w:b/>
          <w:lang w:val="en-US" w:eastAsia="zh-CN"/>
        </w:rPr>
        <w:t xml:space="preserve"> for Rel-17 FR2 HST UE.</w:t>
      </w:r>
    </w:p>
    <w:p w14:paraId="2C8239D8" w14:textId="77777777" w:rsidR="00BD5141" w:rsidRDefault="00BD5141" w:rsidP="00BD5141">
      <w:pPr>
        <w:rPr>
          <w:rFonts w:asciiTheme="minorHAnsi" w:hAnsiTheme="minorHAnsi" w:cstheme="minorHAnsi"/>
          <w:b/>
          <w:lang w:val="en-US" w:eastAsia="zh-CN"/>
        </w:rPr>
      </w:pPr>
      <w:r>
        <w:rPr>
          <w:rFonts w:asciiTheme="minorHAnsi" w:hAnsiTheme="minorHAnsi" w:cstheme="minorHAnsi"/>
          <w:b/>
          <w:lang w:val="en-US" w:eastAsia="zh-CN"/>
        </w:rPr>
        <w:t>Observation</w:t>
      </w:r>
      <w:r w:rsidRPr="002F75E1">
        <w:rPr>
          <w:rFonts w:asciiTheme="minorHAnsi" w:hAnsiTheme="minorHAnsi" w:cstheme="minorHAnsi"/>
          <w:b/>
          <w:lang w:val="en-US" w:eastAsia="zh-CN"/>
        </w:rPr>
        <w:t>-</w:t>
      </w:r>
      <w:r>
        <w:rPr>
          <w:rFonts w:asciiTheme="minorHAnsi" w:hAnsiTheme="minorHAnsi" w:cstheme="minorHAnsi"/>
          <w:b/>
          <w:lang w:val="en-US" w:eastAsia="zh-CN"/>
        </w:rPr>
        <w:t>2</w:t>
      </w:r>
      <w:r w:rsidRPr="002F75E1">
        <w:rPr>
          <w:rFonts w:asciiTheme="minorHAnsi" w:hAnsiTheme="minorHAnsi" w:cstheme="minorHAnsi"/>
          <w:b/>
          <w:lang w:val="en-US" w:eastAsia="zh-CN"/>
        </w:rPr>
        <w:t xml:space="preserve">: </w:t>
      </w:r>
      <w:r>
        <w:rPr>
          <w:rFonts w:asciiTheme="minorHAnsi" w:hAnsiTheme="minorHAnsi" w:cstheme="minorHAnsi"/>
          <w:b/>
          <w:lang w:val="en-US" w:eastAsia="zh-CN"/>
        </w:rPr>
        <w:t>I</w:t>
      </w:r>
      <w:r w:rsidRPr="0026402B">
        <w:rPr>
          <w:rFonts w:asciiTheme="minorHAnsi" w:hAnsiTheme="minorHAnsi" w:cstheme="minorHAnsi"/>
          <w:b/>
          <w:lang w:val="en-US" w:eastAsia="zh-CN"/>
        </w:rPr>
        <w:t xml:space="preserve">f </w:t>
      </w:r>
      <w:r>
        <w:rPr>
          <w:rFonts w:asciiTheme="minorHAnsi" w:hAnsiTheme="minorHAnsi" w:cstheme="minorHAnsi"/>
          <w:b/>
          <w:lang w:val="en-US" w:eastAsia="zh-CN"/>
        </w:rPr>
        <w:t xml:space="preserve">UE already mandatorily support </w:t>
      </w:r>
      <w:r w:rsidRPr="0026402B">
        <w:rPr>
          <w:rFonts w:asciiTheme="minorHAnsi" w:hAnsiTheme="minorHAnsi" w:cstheme="minorHAnsi"/>
          <w:b/>
          <w:lang w:val="en-US" w:eastAsia="zh-CN"/>
        </w:rPr>
        <w:t xml:space="preserve">Rel-15 feature </w:t>
      </w:r>
      <w:r w:rsidRPr="0026402B">
        <w:rPr>
          <w:rFonts w:asciiTheme="minorHAnsi" w:hAnsiTheme="minorHAnsi" w:cstheme="minorHAnsi"/>
          <w:b/>
          <w:i/>
          <w:lang w:val="en-US" w:eastAsia="zh-CN"/>
        </w:rPr>
        <w:t>beamCorrespondenceWithoutUL-BeamSweeping</w:t>
      </w:r>
      <w:r w:rsidRPr="0026402B">
        <w:rPr>
          <w:rFonts w:asciiTheme="minorHAnsi" w:hAnsiTheme="minorHAnsi" w:cstheme="minorHAnsi"/>
          <w:b/>
          <w:lang w:val="en-US" w:eastAsia="zh-CN"/>
        </w:rPr>
        <w:t>, the expected UE requirement</w:t>
      </w:r>
      <w:r>
        <w:rPr>
          <w:rFonts w:asciiTheme="minorHAnsi" w:hAnsiTheme="minorHAnsi" w:cstheme="minorHAnsi"/>
          <w:b/>
          <w:lang w:val="en-US" w:eastAsia="zh-CN"/>
        </w:rPr>
        <w:t xml:space="preserve"> difference for whether or not UE support </w:t>
      </w:r>
      <w:r w:rsidRPr="0026402B">
        <w:rPr>
          <w:rFonts w:asciiTheme="minorHAnsi" w:hAnsiTheme="minorHAnsi" w:cstheme="minorHAnsi"/>
          <w:b/>
          <w:lang w:val="en-US" w:eastAsia="zh-CN"/>
        </w:rPr>
        <w:t xml:space="preserve">Rel-16 </w:t>
      </w:r>
      <w:r w:rsidRPr="00FE1C23">
        <w:rPr>
          <w:rFonts w:asciiTheme="minorHAnsi" w:hAnsiTheme="minorHAnsi" w:cstheme="minorHAnsi"/>
          <w:b/>
          <w:i/>
          <w:lang w:val="en-US" w:eastAsia="zh-CN"/>
        </w:rPr>
        <w:t>beamCorrespondence</w:t>
      </w:r>
      <w:r>
        <w:rPr>
          <w:rFonts w:asciiTheme="minorHAnsi" w:hAnsiTheme="minorHAnsi" w:cstheme="minorHAnsi"/>
          <w:b/>
          <w:i/>
          <w:lang w:val="en-US" w:eastAsia="zh-CN"/>
        </w:rPr>
        <w:t>SSB</w:t>
      </w:r>
      <w:r w:rsidRPr="00FE1C23">
        <w:rPr>
          <w:rFonts w:asciiTheme="minorHAnsi" w:hAnsiTheme="minorHAnsi" w:cstheme="minorHAnsi"/>
          <w:b/>
          <w:i/>
          <w:lang w:val="en-US" w:eastAsia="zh-CN"/>
        </w:rPr>
        <w:t>-based-r16</w:t>
      </w:r>
      <w:r>
        <w:rPr>
          <w:rFonts w:asciiTheme="minorHAnsi" w:hAnsiTheme="minorHAnsi" w:cstheme="minorHAnsi"/>
          <w:b/>
          <w:lang w:val="en-US" w:eastAsia="zh-CN"/>
        </w:rPr>
        <w:t xml:space="preserve"> BC</w:t>
      </w:r>
      <w:r w:rsidRPr="0026402B">
        <w:rPr>
          <w:rFonts w:asciiTheme="minorHAnsi" w:hAnsiTheme="minorHAnsi" w:cstheme="minorHAnsi"/>
          <w:b/>
          <w:lang w:val="en-US" w:eastAsia="zh-CN"/>
        </w:rPr>
        <w:t xml:space="preserve"> feature </w:t>
      </w:r>
      <w:r>
        <w:rPr>
          <w:rFonts w:asciiTheme="minorHAnsi" w:hAnsiTheme="minorHAnsi" w:cstheme="minorHAnsi"/>
          <w:b/>
          <w:lang w:val="en-US" w:eastAsia="zh-CN"/>
        </w:rPr>
        <w:t>is just the presence of CSI-RS for side condition</w:t>
      </w:r>
      <w:r w:rsidRPr="002F75E1">
        <w:rPr>
          <w:rFonts w:asciiTheme="minorHAnsi" w:hAnsiTheme="minorHAnsi" w:cstheme="minorHAnsi"/>
          <w:b/>
          <w:lang w:val="en-US" w:eastAsia="zh-CN"/>
        </w:rPr>
        <w:t>.</w:t>
      </w:r>
    </w:p>
    <w:p w14:paraId="6F929B2D" w14:textId="77777777" w:rsidR="00BD5141" w:rsidRDefault="00BD5141" w:rsidP="00BD5141">
      <w:pPr>
        <w:rPr>
          <w:rFonts w:asciiTheme="minorHAnsi" w:hAnsiTheme="minorHAnsi" w:cstheme="minorHAnsi"/>
          <w:b/>
          <w:lang w:val="en-US" w:eastAsia="zh-CN"/>
        </w:rPr>
      </w:pPr>
      <w:r w:rsidRPr="002F75E1">
        <w:rPr>
          <w:rFonts w:asciiTheme="minorHAnsi" w:hAnsiTheme="minorHAnsi" w:cstheme="minorHAnsi"/>
          <w:b/>
          <w:lang w:val="en-US" w:eastAsia="zh-CN"/>
        </w:rPr>
        <w:t>Proposal-</w:t>
      </w:r>
      <w:r>
        <w:rPr>
          <w:rFonts w:asciiTheme="minorHAnsi" w:hAnsiTheme="minorHAnsi" w:cstheme="minorHAnsi"/>
          <w:b/>
          <w:lang w:val="en-US" w:eastAsia="zh-CN"/>
        </w:rPr>
        <w:t>3</w:t>
      </w:r>
      <w:r w:rsidRPr="002F75E1">
        <w:rPr>
          <w:rFonts w:asciiTheme="minorHAnsi" w:hAnsiTheme="minorHAnsi" w:cstheme="minorHAnsi"/>
          <w:b/>
          <w:lang w:val="en-US" w:eastAsia="zh-CN"/>
        </w:rPr>
        <w:t xml:space="preserve">: In Rel-17 FR2 HST </w:t>
      </w:r>
      <w:r>
        <w:rPr>
          <w:rFonts w:asciiTheme="minorHAnsi" w:hAnsiTheme="minorHAnsi" w:cstheme="minorHAnsi"/>
          <w:b/>
          <w:lang w:val="en-US" w:eastAsia="zh-CN"/>
        </w:rPr>
        <w:t>WI</w:t>
      </w:r>
      <w:r w:rsidRPr="002F75E1">
        <w:rPr>
          <w:rFonts w:asciiTheme="minorHAnsi" w:hAnsiTheme="minorHAnsi" w:cstheme="minorHAnsi"/>
          <w:b/>
          <w:lang w:val="en-US" w:eastAsia="zh-CN"/>
        </w:rPr>
        <w:t xml:space="preserve">, </w:t>
      </w:r>
      <w:r>
        <w:rPr>
          <w:rFonts w:asciiTheme="minorHAnsi" w:hAnsiTheme="minorHAnsi" w:cstheme="minorHAnsi"/>
          <w:b/>
          <w:lang w:val="en-US" w:eastAsia="zh-CN"/>
        </w:rPr>
        <w:t>FR2 HST UE is not required to support</w:t>
      </w:r>
      <w:r w:rsidRPr="00B16F92">
        <w:rPr>
          <w:rFonts w:asciiTheme="minorHAnsi" w:hAnsiTheme="minorHAnsi" w:cstheme="minorHAnsi"/>
          <w:b/>
          <w:lang w:val="en-US" w:eastAsia="zh-CN"/>
        </w:rPr>
        <w:t xml:space="preserve"> Rel-16 optional feature </w:t>
      </w:r>
      <w:r w:rsidRPr="00FE1C23">
        <w:rPr>
          <w:rFonts w:asciiTheme="minorHAnsi" w:hAnsiTheme="minorHAnsi" w:cstheme="minorHAnsi"/>
          <w:b/>
          <w:i/>
          <w:lang w:val="en-US" w:eastAsia="zh-CN"/>
        </w:rPr>
        <w:t>beamCorrespondence</w:t>
      </w:r>
      <w:r>
        <w:rPr>
          <w:rFonts w:asciiTheme="minorHAnsi" w:hAnsiTheme="minorHAnsi" w:cstheme="minorHAnsi"/>
          <w:b/>
          <w:i/>
          <w:lang w:val="en-US" w:eastAsia="zh-CN"/>
        </w:rPr>
        <w:t>SSB</w:t>
      </w:r>
      <w:r w:rsidRPr="00FE1C23">
        <w:rPr>
          <w:rFonts w:asciiTheme="minorHAnsi" w:hAnsiTheme="minorHAnsi" w:cstheme="minorHAnsi"/>
          <w:b/>
          <w:i/>
          <w:lang w:val="en-US" w:eastAsia="zh-CN"/>
        </w:rPr>
        <w:t>-based-r16</w:t>
      </w:r>
      <w:r w:rsidRPr="00B16F92">
        <w:rPr>
          <w:rFonts w:asciiTheme="minorHAnsi" w:hAnsiTheme="minorHAnsi" w:cstheme="minorHAnsi"/>
          <w:b/>
          <w:lang w:val="en-US" w:eastAsia="zh-CN"/>
        </w:rPr>
        <w:t>.</w:t>
      </w:r>
    </w:p>
    <w:p w14:paraId="3EBC20C1" w14:textId="4C3651ED" w:rsidR="00D218B4" w:rsidRPr="00D218B4" w:rsidRDefault="00BD5141" w:rsidP="00261CBB">
      <w:pPr>
        <w:rPr>
          <w:rFonts w:asciiTheme="minorHAnsi" w:hAnsiTheme="minorHAnsi" w:cstheme="minorHAnsi"/>
          <w:b/>
          <w:lang w:val="en-US" w:eastAsia="zh-CN"/>
        </w:rPr>
      </w:pPr>
      <w:r w:rsidRPr="002F75E1">
        <w:rPr>
          <w:rFonts w:asciiTheme="minorHAnsi" w:hAnsiTheme="minorHAnsi" w:cstheme="minorHAnsi"/>
          <w:b/>
          <w:lang w:val="en-US" w:eastAsia="zh-CN"/>
        </w:rPr>
        <w:t>Proposal-</w:t>
      </w:r>
      <w:r>
        <w:rPr>
          <w:rFonts w:asciiTheme="minorHAnsi" w:hAnsiTheme="minorHAnsi" w:cstheme="minorHAnsi"/>
          <w:b/>
          <w:lang w:val="en-US" w:eastAsia="zh-CN"/>
        </w:rPr>
        <w:t>4</w:t>
      </w:r>
      <w:r w:rsidRPr="002F75E1">
        <w:rPr>
          <w:rFonts w:asciiTheme="minorHAnsi" w:hAnsiTheme="minorHAnsi" w:cstheme="minorHAnsi"/>
          <w:b/>
          <w:lang w:val="en-US" w:eastAsia="zh-CN"/>
        </w:rPr>
        <w:t xml:space="preserve">: In Rel-17 FR2 HST </w:t>
      </w:r>
      <w:r>
        <w:rPr>
          <w:rFonts w:asciiTheme="minorHAnsi" w:hAnsiTheme="minorHAnsi" w:cstheme="minorHAnsi"/>
          <w:b/>
          <w:lang w:val="en-US" w:eastAsia="zh-CN"/>
        </w:rPr>
        <w:t>WI</w:t>
      </w:r>
      <w:r w:rsidRPr="002F75E1">
        <w:rPr>
          <w:rFonts w:asciiTheme="minorHAnsi" w:hAnsiTheme="minorHAnsi" w:cstheme="minorHAnsi"/>
          <w:b/>
          <w:lang w:val="en-US" w:eastAsia="zh-CN"/>
        </w:rPr>
        <w:t xml:space="preserve">, </w:t>
      </w:r>
      <w:r>
        <w:rPr>
          <w:rFonts w:asciiTheme="minorHAnsi" w:hAnsiTheme="minorHAnsi" w:cstheme="minorHAnsi"/>
          <w:b/>
          <w:lang w:val="en-US" w:eastAsia="zh-CN"/>
        </w:rPr>
        <w:t xml:space="preserve">there is </w:t>
      </w:r>
      <w:r w:rsidRPr="00B16F92">
        <w:rPr>
          <w:rFonts w:asciiTheme="minorHAnsi" w:hAnsiTheme="minorHAnsi" w:cstheme="minorHAnsi"/>
          <w:b/>
          <w:lang w:val="en-US" w:eastAsia="zh-CN"/>
        </w:rPr>
        <w:t xml:space="preserve">no need to define corresponding requirement for Rel-16 optional feature </w:t>
      </w:r>
      <w:r w:rsidRPr="00FE1C23">
        <w:rPr>
          <w:rFonts w:asciiTheme="minorHAnsi" w:hAnsiTheme="minorHAnsi" w:cstheme="minorHAnsi"/>
          <w:b/>
          <w:i/>
          <w:lang w:val="en-US" w:eastAsia="zh-CN"/>
        </w:rPr>
        <w:t>beamCorrespondenceS</w:t>
      </w:r>
      <w:r>
        <w:rPr>
          <w:rFonts w:asciiTheme="minorHAnsi" w:hAnsiTheme="minorHAnsi" w:cstheme="minorHAnsi"/>
          <w:b/>
          <w:i/>
          <w:lang w:val="en-US" w:eastAsia="zh-CN"/>
        </w:rPr>
        <w:t>SB</w:t>
      </w:r>
      <w:r w:rsidRPr="00FE1C23">
        <w:rPr>
          <w:rFonts w:asciiTheme="minorHAnsi" w:hAnsiTheme="minorHAnsi" w:cstheme="minorHAnsi"/>
          <w:b/>
          <w:i/>
          <w:lang w:val="en-US" w:eastAsia="zh-CN"/>
        </w:rPr>
        <w:t>-based-r16</w:t>
      </w:r>
      <w:r w:rsidRPr="00B16F92">
        <w:rPr>
          <w:rFonts w:asciiTheme="minorHAnsi" w:hAnsiTheme="minorHAnsi" w:cstheme="minorHAnsi"/>
          <w:b/>
          <w:lang w:val="en-US" w:eastAsia="zh-CN"/>
        </w:rPr>
        <w:t xml:space="preserve"> for Rel-17 FR2 HST UE.</w:t>
      </w:r>
    </w:p>
    <w:p w14:paraId="1DCCAF6F" w14:textId="70BB6890" w:rsidR="008429AD" w:rsidRDefault="00843D8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79492CF3" w14:textId="0AFF987F" w:rsidR="002E37DC" w:rsidRDefault="002E37DC" w:rsidP="00DD28B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frequency range 2 (FR2)”, Samsung,</w:t>
      </w:r>
    </w:p>
    <w:p w14:paraId="26E56FE2" w14:textId="77777777" w:rsidR="00EB1A79" w:rsidRDefault="00EB1A79" w:rsidP="00EB1A79">
      <w:pPr>
        <w:rPr>
          <w:rFonts w:asciiTheme="minorHAnsi" w:hAnsiTheme="minorHAnsi" w:cstheme="minorHAnsi"/>
          <w:lang w:eastAsia="zh-CN"/>
        </w:rPr>
      </w:pPr>
      <w:r>
        <w:rPr>
          <w:rFonts w:asciiTheme="minorHAnsi" w:hAnsiTheme="minorHAnsi" w:cstheme="minorHAnsi" w:hint="eastAsia"/>
          <w:lang w:eastAsia="zh-CN"/>
        </w:rPr>
        <w:t>[</w:t>
      </w:r>
      <w:r>
        <w:rPr>
          <w:rFonts w:asciiTheme="minorHAnsi" w:hAnsiTheme="minorHAnsi" w:cstheme="minorHAnsi"/>
          <w:lang w:eastAsia="zh-CN"/>
        </w:rPr>
        <w:t xml:space="preserve">3] </w:t>
      </w:r>
      <w:r w:rsidRPr="002E37DC">
        <w:rPr>
          <w:rFonts w:asciiTheme="minorHAnsi" w:hAnsiTheme="minorHAnsi" w:cstheme="minorHAnsi"/>
          <w:lang w:eastAsia="zh-CN"/>
        </w:rPr>
        <w:t>R4-210</w:t>
      </w:r>
      <w:r>
        <w:rPr>
          <w:rFonts w:asciiTheme="minorHAnsi" w:hAnsiTheme="minorHAnsi" w:cstheme="minorHAnsi"/>
          <w:lang w:eastAsia="zh-CN"/>
        </w:rPr>
        <w:t>5491, “WF</w:t>
      </w:r>
      <w:r w:rsidRPr="002E37DC">
        <w:rPr>
          <w:rFonts w:asciiTheme="minorHAnsi" w:hAnsiTheme="minorHAnsi" w:cstheme="minorHAnsi"/>
          <w:lang w:eastAsia="zh-CN"/>
        </w:rPr>
        <w:t xml:space="preserve"> on UE RF Requirement for FR2 HST</w:t>
      </w:r>
      <w:r>
        <w:rPr>
          <w:rFonts w:asciiTheme="minorHAnsi" w:hAnsiTheme="minorHAnsi" w:cstheme="minorHAnsi"/>
          <w:lang w:eastAsia="zh-CN"/>
        </w:rPr>
        <w:t>”, Samsung.</w:t>
      </w:r>
    </w:p>
    <w:p w14:paraId="57DC4A39" w14:textId="0F0A337E" w:rsidR="00344D91" w:rsidRDefault="00344D91" w:rsidP="00344D91">
      <w:pPr>
        <w:rPr>
          <w:rFonts w:asciiTheme="minorHAnsi" w:hAnsiTheme="minorHAnsi" w:cstheme="minorHAnsi"/>
          <w:lang w:eastAsia="zh-CN"/>
        </w:rPr>
      </w:pPr>
      <w:r>
        <w:rPr>
          <w:rFonts w:asciiTheme="minorHAnsi" w:hAnsiTheme="minorHAnsi" w:cstheme="minorHAnsi"/>
          <w:lang w:eastAsia="zh-CN"/>
        </w:rPr>
        <w:t xml:space="preserve">[4] </w:t>
      </w:r>
      <w:r w:rsidRPr="00285A44">
        <w:rPr>
          <w:rFonts w:asciiTheme="minorHAnsi" w:hAnsiTheme="minorHAnsi" w:cstheme="minorHAnsi"/>
          <w:lang w:eastAsia="zh-CN"/>
        </w:rPr>
        <w:t>R4-2107861</w:t>
      </w:r>
      <w:r>
        <w:rPr>
          <w:rFonts w:asciiTheme="minorHAnsi" w:hAnsiTheme="minorHAnsi" w:cstheme="minorHAnsi"/>
          <w:lang w:eastAsia="zh-CN"/>
        </w:rPr>
        <w:t>,</w:t>
      </w:r>
      <w:r w:rsidRPr="00285A44">
        <w:rPr>
          <w:rFonts w:asciiTheme="minorHAnsi" w:hAnsiTheme="minorHAnsi" w:cstheme="minorHAnsi"/>
          <w:lang w:eastAsia="zh-CN"/>
        </w:rPr>
        <w:tab/>
      </w:r>
      <w:r>
        <w:rPr>
          <w:rFonts w:asciiTheme="minorHAnsi" w:hAnsiTheme="minorHAnsi" w:cstheme="minorHAnsi"/>
          <w:lang w:eastAsia="zh-CN"/>
        </w:rPr>
        <w:t>“</w:t>
      </w:r>
      <w:r w:rsidRPr="00285A44">
        <w:rPr>
          <w:rFonts w:asciiTheme="minorHAnsi" w:hAnsiTheme="minorHAnsi" w:cstheme="minorHAnsi"/>
          <w:lang w:eastAsia="zh-CN"/>
        </w:rPr>
        <w:t>WF on UE RF requirement for FR2 HST</w:t>
      </w:r>
      <w:r>
        <w:rPr>
          <w:rFonts w:asciiTheme="minorHAnsi" w:hAnsiTheme="minorHAnsi" w:cstheme="minorHAnsi"/>
          <w:lang w:eastAsia="zh-CN"/>
        </w:rPr>
        <w:t xml:space="preserve">”, </w:t>
      </w:r>
      <w:r w:rsidRPr="00285A44">
        <w:rPr>
          <w:rFonts w:asciiTheme="minorHAnsi" w:hAnsiTheme="minorHAnsi" w:cstheme="minorHAnsi"/>
          <w:lang w:eastAsia="zh-CN"/>
        </w:rPr>
        <w:t>Samsung</w:t>
      </w:r>
      <w:r>
        <w:rPr>
          <w:rFonts w:asciiTheme="minorHAnsi" w:hAnsiTheme="minorHAnsi" w:cstheme="minorHAnsi"/>
          <w:lang w:eastAsia="zh-CN"/>
        </w:rPr>
        <w:t xml:space="preserve">. </w:t>
      </w:r>
    </w:p>
    <w:p w14:paraId="156AE156" w14:textId="77777777" w:rsidR="00344D91" w:rsidRPr="00A27977" w:rsidRDefault="00344D91" w:rsidP="00EB1A79">
      <w:pPr>
        <w:rPr>
          <w:rFonts w:asciiTheme="minorHAnsi" w:hAnsiTheme="minorHAnsi" w:cstheme="minorHAnsi"/>
          <w:lang w:eastAsia="zh-CN"/>
        </w:rPr>
      </w:pPr>
    </w:p>
    <w:p w14:paraId="4CB05431" w14:textId="1908A07D" w:rsidR="00DF59D6" w:rsidRDefault="00DF59D6" w:rsidP="00DF59D6">
      <w:pPr>
        <w:rPr>
          <w:rFonts w:asciiTheme="minorHAnsi" w:hAnsiTheme="minorHAnsi" w:cstheme="minorHAnsi"/>
          <w:lang w:eastAsia="zh-CN"/>
        </w:rPr>
      </w:pPr>
    </w:p>
    <w:sectPr w:rsidR="00DF59D6"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41975" w14:textId="77777777" w:rsidR="00D1623B" w:rsidRDefault="00D1623B">
      <w:r>
        <w:separator/>
      </w:r>
    </w:p>
  </w:endnote>
  <w:endnote w:type="continuationSeparator" w:id="0">
    <w:p w14:paraId="68D5BA0D" w14:textId="77777777" w:rsidR="00D1623B" w:rsidRDefault="00D16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B0524" w14:textId="77777777" w:rsidR="00D1623B" w:rsidRDefault="00D1623B">
      <w:r>
        <w:separator/>
      </w:r>
    </w:p>
  </w:footnote>
  <w:footnote w:type="continuationSeparator" w:id="0">
    <w:p w14:paraId="18828241" w14:textId="77777777" w:rsidR="00D1623B" w:rsidRDefault="00D162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6B00395"/>
    <w:multiLevelType w:val="hybridMultilevel"/>
    <w:tmpl w:val="7C28A584"/>
    <w:lvl w:ilvl="0" w:tplc="A1CECF54">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5"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7"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4"/>
  </w:num>
  <w:num w:numId="3">
    <w:abstractNumId w:val="0"/>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3171D"/>
    <w:rsid w:val="00031C1D"/>
    <w:rsid w:val="000353D1"/>
    <w:rsid w:val="000457A1"/>
    <w:rsid w:val="00050001"/>
    <w:rsid w:val="00052041"/>
    <w:rsid w:val="0005326A"/>
    <w:rsid w:val="00054750"/>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1A55"/>
    <w:rsid w:val="000B1B93"/>
    <w:rsid w:val="000B20BB"/>
    <w:rsid w:val="000B2EF6"/>
    <w:rsid w:val="000B2FA6"/>
    <w:rsid w:val="000B31A6"/>
    <w:rsid w:val="000B4AA0"/>
    <w:rsid w:val="000C38C3"/>
    <w:rsid w:val="000D44FB"/>
    <w:rsid w:val="000D66A7"/>
    <w:rsid w:val="000D6CFC"/>
    <w:rsid w:val="000E4410"/>
    <w:rsid w:val="000E537B"/>
    <w:rsid w:val="000E57D0"/>
    <w:rsid w:val="000E595A"/>
    <w:rsid w:val="000E7858"/>
    <w:rsid w:val="000F7828"/>
    <w:rsid w:val="001029AD"/>
    <w:rsid w:val="00103AB6"/>
    <w:rsid w:val="00104DFD"/>
    <w:rsid w:val="0010519A"/>
    <w:rsid w:val="0010639C"/>
    <w:rsid w:val="00107688"/>
    <w:rsid w:val="00110E26"/>
    <w:rsid w:val="00117BD6"/>
    <w:rsid w:val="001206C2"/>
    <w:rsid w:val="00121978"/>
    <w:rsid w:val="00123422"/>
    <w:rsid w:val="00124B6A"/>
    <w:rsid w:val="00127974"/>
    <w:rsid w:val="00144F96"/>
    <w:rsid w:val="00151EAC"/>
    <w:rsid w:val="00153528"/>
    <w:rsid w:val="00154E68"/>
    <w:rsid w:val="00157E53"/>
    <w:rsid w:val="00162548"/>
    <w:rsid w:val="00162BE2"/>
    <w:rsid w:val="0016358B"/>
    <w:rsid w:val="00172183"/>
    <w:rsid w:val="00174284"/>
    <w:rsid w:val="001751AB"/>
    <w:rsid w:val="00175A3F"/>
    <w:rsid w:val="00180E09"/>
    <w:rsid w:val="001832A4"/>
    <w:rsid w:val="00183D4C"/>
    <w:rsid w:val="00183F6D"/>
    <w:rsid w:val="001843AC"/>
    <w:rsid w:val="0018670E"/>
    <w:rsid w:val="0018681E"/>
    <w:rsid w:val="00191505"/>
    <w:rsid w:val="00195077"/>
    <w:rsid w:val="001A08AA"/>
    <w:rsid w:val="001A425A"/>
    <w:rsid w:val="001A7004"/>
    <w:rsid w:val="001C1409"/>
    <w:rsid w:val="001C4A89"/>
    <w:rsid w:val="001C6177"/>
    <w:rsid w:val="001C636C"/>
    <w:rsid w:val="001D0363"/>
    <w:rsid w:val="001D12EA"/>
    <w:rsid w:val="001D39C5"/>
    <w:rsid w:val="001D7D94"/>
    <w:rsid w:val="001E0673"/>
    <w:rsid w:val="001E4218"/>
    <w:rsid w:val="001E4B3E"/>
    <w:rsid w:val="001E52F2"/>
    <w:rsid w:val="001F0B20"/>
    <w:rsid w:val="001F213D"/>
    <w:rsid w:val="001F6267"/>
    <w:rsid w:val="00200A62"/>
    <w:rsid w:val="00203740"/>
    <w:rsid w:val="002046C7"/>
    <w:rsid w:val="00211143"/>
    <w:rsid w:val="002138EA"/>
    <w:rsid w:val="00213F84"/>
    <w:rsid w:val="00214FBD"/>
    <w:rsid w:val="00222897"/>
    <w:rsid w:val="00222B0C"/>
    <w:rsid w:val="00227A12"/>
    <w:rsid w:val="00234D7C"/>
    <w:rsid w:val="00235394"/>
    <w:rsid w:val="00235577"/>
    <w:rsid w:val="002435CA"/>
    <w:rsid w:val="0024469F"/>
    <w:rsid w:val="00252E27"/>
    <w:rsid w:val="002537BC"/>
    <w:rsid w:val="00255C58"/>
    <w:rsid w:val="002563B6"/>
    <w:rsid w:val="00260EC7"/>
    <w:rsid w:val="0026179F"/>
    <w:rsid w:val="00261CBB"/>
    <w:rsid w:val="00262550"/>
    <w:rsid w:val="0026389A"/>
    <w:rsid w:val="0026402B"/>
    <w:rsid w:val="00264F5A"/>
    <w:rsid w:val="00274E1A"/>
    <w:rsid w:val="002775B1"/>
    <w:rsid w:val="002775B9"/>
    <w:rsid w:val="002811C4"/>
    <w:rsid w:val="00281639"/>
    <w:rsid w:val="00282213"/>
    <w:rsid w:val="00284016"/>
    <w:rsid w:val="002858BF"/>
    <w:rsid w:val="002939AF"/>
    <w:rsid w:val="00294491"/>
    <w:rsid w:val="00294BDE"/>
    <w:rsid w:val="00296A91"/>
    <w:rsid w:val="00297E2B"/>
    <w:rsid w:val="002A0CED"/>
    <w:rsid w:val="002A4CD0"/>
    <w:rsid w:val="002A7DA6"/>
    <w:rsid w:val="002B00C9"/>
    <w:rsid w:val="002B516C"/>
    <w:rsid w:val="002B60C1"/>
    <w:rsid w:val="002C1090"/>
    <w:rsid w:val="002C4B52"/>
    <w:rsid w:val="002C5C0E"/>
    <w:rsid w:val="002D03E5"/>
    <w:rsid w:val="002D251C"/>
    <w:rsid w:val="002D36EB"/>
    <w:rsid w:val="002E2CE9"/>
    <w:rsid w:val="002E345E"/>
    <w:rsid w:val="002E37DC"/>
    <w:rsid w:val="002E3BF7"/>
    <w:rsid w:val="002E5694"/>
    <w:rsid w:val="002F158C"/>
    <w:rsid w:val="002F4093"/>
    <w:rsid w:val="002F5636"/>
    <w:rsid w:val="002F75E1"/>
    <w:rsid w:val="003022A5"/>
    <w:rsid w:val="00311116"/>
    <w:rsid w:val="0031296A"/>
    <w:rsid w:val="0031298A"/>
    <w:rsid w:val="00315867"/>
    <w:rsid w:val="00323613"/>
    <w:rsid w:val="003260D7"/>
    <w:rsid w:val="003267D0"/>
    <w:rsid w:val="003302F3"/>
    <w:rsid w:val="003356B9"/>
    <w:rsid w:val="00344D91"/>
    <w:rsid w:val="00351B8E"/>
    <w:rsid w:val="00355873"/>
    <w:rsid w:val="0035660F"/>
    <w:rsid w:val="003628B9"/>
    <w:rsid w:val="00362C6E"/>
    <w:rsid w:val="00362D8F"/>
    <w:rsid w:val="00363666"/>
    <w:rsid w:val="00367724"/>
    <w:rsid w:val="003722AC"/>
    <w:rsid w:val="003729EC"/>
    <w:rsid w:val="003770F6"/>
    <w:rsid w:val="0038596F"/>
    <w:rsid w:val="00393042"/>
    <w:rsid w:val="00394AD5"/>
    <w:rsid w:val="0039642D"/>
    <w:rsid w:val="003A2E40"/>
    <w:rsid w:val="003A4F44"/>
    <w:rsid w:val="003A6933"/>
    <w:rsid w:val="003B0158"/>
    <w:rsid w:val="003B027F"/>
    <w:rsid w:val="003B56DB"/>
    <w:rsid w:val="003B6F02"/>
    <w:rsid w:val="003B755E"/>
    <w:rsid w:val="003C228E"/>
    <w:rsid w:val="003C51E7"/>
    <w:rsid w:val="003D1EFD"/>
    <w:rsid w:val="003D28BF"/>
    <w:rsid w:val="003D4215"/>
    <w:rsid w:val="003D7719"/>
    <w:rsid w:val="003E4A96"/>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12A0"/>
    <w:rsid w:val="004447CC"/>
    <w:rsid w:val="004477CE"/>
    <w:rsid w:val="00450F27"/>
    <w:rsid w:val="00456A75"/>
    <w:rsid w:val="00461E39"/>
    <w:rsid w:val="00462D3A"/>
    <w:rsid w:val="00463521"/>
    <w:rsid w:val="00471125"/>
    <w:rsid w:val="0047437A"/>
    <w:rsid w:val="0048543E"/>
    <w:rsid w:val="00485492"/>
    <w:rsid w:val="00486711"/>
    <w:rsid w:val="004868C1"/>
    <w:rsid w:val="00486A5C"/>
    <w:rsid w:val="0048750F"/>
    <w:rsid w:val="004A2652"/>
    <w:rsid w:val="004A495F"/>
    <w:rsid w:val="004A71D7"/>
    <w:rsid w:val="004B6B0F"/>
    <w:rsid w:val="004B762D"/>
    <w:rsid w:val="004C15FF"/>
    <w:rsid w:val="004D67C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41573"/>
    <w:rsid w:val="00541D59"/>
    <w:rsid w:val="0054348A"/>
    <w:rsid w:val="00550DD1"/>
    <w:rsid w:val="0055136F"/>
    <w:rsid w:val="005516EA"/>
    <w:rsid w:val="0056479E"/>
    <w:rsid w:val="00575082"/>
    <w:rsid w:val="00582081"/>
    <w:rsid w:val="0058519C"/>
    <w:rsid w:val="00591D7E"/>
    <w:rsid w:val="00593201"/>
    <w:rsid w:val="005956EE"/>
    <w:rsid w:val="005A083E"/>
    <w:rsid w:val="005A74E2"/>
    <w:rsid w:val="005B145A"/>
    <w:rsid w:val="005B18FB"/>
    <w:rsid w:val="005B7C47"/>
    <w:rsid w:val="005C1EA6"/>
    <w:rsid w:val="005C20B6"/>
    <w:rsid w:val="005D0B99"/>
    <w:rsid w:val="005D308E"/>
    <w:rsid w:val="005D3A48"/>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12DC"/>
    <w:rsid w:val="006437E5"/>
    <w:rsid w:val="00644790"/>
    <w:rsid w:val="006501AF"/>
    <w:rsid w:val="00650DDE"/>
    <w:rsid w:val="006528D3"/>
    <w:rsid w:val="0065360C"/>
    <w:rsid w:val="0065561E"/>
    <w:rsid w:val="006649EA"/>
    <w:rsid w:val="00672307"/>
    <w:rsid w:val="00676789"/>
    <w:rsid w:val="006808C6"/>
    <w:rsid w:val="00692A68"/>
    <w:rsid w:val="00695D85"/>
    <w:rsid w:val="00696DB7"/>
    <w:rsid w:val="00697AEF"/>
    <w:rsid w:val="006A2715"/>
    <w:rsid w:val="006A6D23"/>
    <w:rsid w:val="006B012A"/>
    <w:rsid w:val="006B5654"/>
    <w:rsid w:val="006C1C3B"/>
    <w:rsid w:val="006C37B3"/>
    <w:rsid w:val="006C4E43"/>
    <w:rsid w:val="006C6435"/>
    <w:rsid w:val="006C643E"/>
    <w:rsid w:val="006D3671"/>
    <w:rsid w:val="006D79BD"/>
    <w:rsid w:val="006E0A73"/>
    <w:rsid w:val="006E0FEE"/>
    <w:rsid w:val="006E6C11"/>
    <w:rsid w:val="006F5564"/>
    <w:rsid w:val="006F7279"/>
    <w:rsid w:val="006F7C0C"/>
    <w:rsid w:val="00700755"/>
    <w:rsid w:val="00700954"/>
    <w:rsid w:val="0070646B"/>
    <w:rsid w:val="00710019"/>
    <w:rsid w:val="00711818"/>
    <w:rsid w:val="0071232B"/>
    <w:rsid w:val="007130A2"/>
    <w:rsid w:val="00715463"/>
    <w:rsid w:val="00727F46"/>
    <w:rsid w:val="00730655"/>
    <w:rsid w:val="007318A1"/>
    <w:rsid w:val="00731D77"/>
    <w:rsid w:val="00732360"/>
    <w:rsid w:val="0073390A"/>
    <w:rsid w:val="00734E64"/>
    <w:rsid w:val="00736B37"/>
    <w:rsid w:val="007375C6"/>
    <w:rsid w:val="007439E9"/>
    <w:rsid w:val="00750FD8"/>
    <w:rsid w:val="00751001"/>
    <w:rsid w:val="007520B4"/>
    <w:rsid w:val="0075308A"/>
    <w:rsid w:val="00772410"/>
    <w:rsid w:val="007763C1"/>
    <w:rsid w:val="00777E82"/>
    <w:rsid w:val="00781359"/>
    <w:rsid w:val="00785251"/>
    <w:rsid w:val="00791B81"/>
    <w:rsid w:val="00794A50"/>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7E3"/>
    <w:rsid w:val="00821DDF"/>
    <w:rsid w:val="00823AA9"/>
    <w:rsid w:val="00825CD8"/>
    <w:rsid w:val="00827324"/>
    <w:rsid w:val="00837587"/>
    <w:rsid w:val="00837AAE"/>
    <w:rsid w:val="008429AD"/>
    <w:rsid w:val="00843D89"/>
    <w:rsid w:val="008443C0"/>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46FA"/>
    <w:rsid w:val="00886D1F"/>
    <w:rsid w:val="008919E5"/>
    <w:rsid w:val="00891EE1"/>
    <w:rsid w:val="00893816"/>
    <w:rsid w:val="00893987"/>
    <w:rsid w:val="008963EF"/>
    <w:rsid w:val="0089688E"/>
    <w:rsid w:val="008A1013"/>
    <w:rsid w:val="008A1FBE"/>
    <w:rsid w:val="008B5AE7"/>
    <w:rsid w:val="008B5DB5"/>
    <w:rsid w:val="008C60E9"/>
    <w:rsid w:val="008D1B7C"/>
    <w:rsid w:val="008D4F41"/>
    <w:rsid w:val="008D6657"/>
    <w:rsid w:val="008E17F5"/>
    <w:rsid w:val="008E1F60"/>
    <w:rsid w:val="008E24E9"/>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5E69"/>
    <w:rsid w:val="00927316"/>
    <w:rsid w:val="00927C5A"/>
    <w:rsid w:val="00931B8C"/>
    <w:rsid w:val="00933D12"/>
    <w:rsid w:val="00934688"/>
    <w:rsid w:val="00937065"/>
    <w:rsid w:val="00940285"/>
    <w:rsid w:val="00947E7E"/>
    <w:rsid w:val="0095139A"/>
    <w:rsid w:val="00953E16"/>
    <w:rsid w:val="009542AC"/>
    <w:rsid w:val="00957239"/>
    <w:rsid w:val="009638D6"/>
    <w:rsid w:val="009728FA"/>
    <w:rsid w:val="009730F9"/>
    <w:rsid w:val="0097408E"/>
    <w:rsid w:val="00974BB2"/>
    <w:rsid w:val="00974FA7"/>
    <w:rsid w:val="009756E5"/>
    <w:rsid w:val="00977A8C"/>
    <w:rsid w:val="00983910"/>
    <w:rsid w:val="00983BAF"/>
    <w:rsid w:val="00983D09"/>
    <w:rsid w:val="009863A5"/>
    <w:rsid w:val="009932AC"/>
    <w:rsid w:val="00993905"/>
    <w:rsid w:val="009A1DBF"/>
    <w:rsid w:val="009A68E6"/>
    <w:rsid w:val="009A7598"/>
    <w:rsid w:val="009B1DF8"/>
    <w:rsid w:val="009B3D20"/>
    <w:rsid w:val="009B5418"/>
    <w:rsid w:val="009C0727"/>
    <w:rsid w:val="009C492F"/>
    <w:rsid w:val="009C5F17"/>
    <w:rsid w:val="009D2FF2"/>
    <w:rsid w:val="009D3226"/>
    <w:rsid w:val="009D3385"/>
    <w:rsid w:val="009E16A9"/>
    <w:rsid w:val="009E375F"/>
    <w:rsid w:val="009E5401"/>
    <w:rsid w:val="00A0758F"/>
    <w:rsid w:val="00A11E3B"/>
    <w:rsid w:val="00A1570A"/>
    <w:rsid w:val="00A211B4"/>
    <w:rsid w:val="00A21D10"/>
    <w:rsid w:val="00A33B4F"/>
    <w:rsid w:val="00A33DDF"/>
    <w:rsid w:val="00A34547"/>
    <w:rsid w:val="00A34B9F"/>
    <w:rsid w:val="00A376B7"/>
    <w:rsid w:val="00A41BF5"/>
    <w:rsid w:val="00A469E7"/>
    <w:rsid w:val="00A548ED"/>
    <w:rsid w:val="00A5530A"/>
    <w:rsid w:val="00A604A4"/>
    <w:rsid w:val="00A62760"/>
    <w:rsid w:val="00A6605B"/>
    <w:rsid w:val="00A66ADC"/>
    <w:rsid w:val="00A7118B"/>
    <w:rsid w:val="00A7147D"/>
    <w:rsid w:val="00A72612"/>
    <w:rsid w:val="00A810D3"/>
    <w:rsid w:val="00A81B15"/>
    <w:rsid w:val="00A82C0D"/>
    <w:rsid w:val="00A837FF"/>
    <w:rsid w:val="00A84DC8"/>
    <w:rsid w:val="00A85DBC"/>
    <w:rsid w:val="00A87FEB"/>
    <w:rsid w:val="00A93F9F"/>
    <w:rsid w:val="00A9420E"/>
    <w:rsid w:val="00A97648"/>
    <w:rsid w:val="00AA1CFD"/>
    <w:rsid w:val="00AA2239"/>
    <w:rsid w:val="00AA33D2"/>
    <w:rsid w:val="00AA646D"/>
    <w:rsid w:val="00AB0C57"/>
    <w:rsid w:val="00AB1195"/>
    <w:rsid w:val="00AB3F21"/>
    <w:rsid w:val="00AB4182"/>
    <w:rsid w:val="00AB5793"/>
    <w:rsid w:val="00AC27DB"/>
    <w:rsid w:val="00AC6D6B"/>
    <w:rsid w:val="00AC74C9"/>
    <w:rsid w:val="00AD1085"/>
    <w:rsid w:val="00AD3BD4"/>
    <w:rsid w:val="00AD47A8"/>
    <w:rsid w:val="00AD7736"/>
    <w:rsid w:val="00AD7C4A"/>
    <w:rsid w:val="00AE70D4"/>
    <w:rsid w:val="00AE7684"/>
    <w:rsid w:val="00AE7868"/>
    <w:rsid w:val="00AF0407"/>
    <w:rsid w:val="00AF3940"/>
    <w:rsid w:val="00B00012"/>
    <w:rsid w:val="00B0006A"/>
    <w:rsid w:val="00B01BDB"/>
    <w:rsid w:val="00B02FD3"/>
    <w:rsid w:val="00B1071A"/>
    <w:rsid w:val="00B163F8"/>
    <w:rsid w:val="00B16F92"/>
    <w:rsid w:val="00B17F9F"/>
    <w:rsid w:val="00B2472D"/>
    <w:rsid w:val="00B2549F"/>
    <w:rsid w:val="00B267DD"/>
    <w:rsid w:val="00B34A12"/>
    <w:rsid w:val="00B368F1"/>
    <w:rsid w:val="00B57265"/>
    <w:rsid w:val="00B633AE"/>
    <w:rsid w:val="00B65009"/>
    <w:rsid w:val="00B665D2"/>
    <w:rsid w:val="00B6737C"/>
    <w:rsid w:val="00B70192"/>
    <w:rsid w:val="00B715E1"/>
    <w:rsid w:val="00B7214D"/>
    <w:rsid w:val="00B73259"/>
    <w:rsid w:val="00B74372"/>
    <w:rsid w:val="00B77F06"/>
    <w:rsid w:val="00B80283"/>
    <w:rsid w:val="00B8095F"/>
    <w:rsid w:val="00B80B0C"/>
    <w:rsid w:val="00B80B11"/>
    <w:rsid w:val="00B8446C"/>
    <w:rsid w:val="00B87725"/>
    <w:rsid w:val="00BA140A"/>
    <w:rsid w:val="00BA259A"/>
    <w:rsid w:val="00BA259C"/>
    <w:rsid w:val="00BA29D3"/>
    <w:rsid w:val="00BA307F"/>
    <w:rsid w:val="00BA5280"/>
    <w:rsid w:val="00BB14F1"/>
    <w:rsid w:val="00BB2551"/>
    <w:rsid w:val="00BB286F"/>
    <w:rsid w:val="00BB2BAB"/>
    <w:rsid w:val="00BB572E"/>
    <w:rsid w:val="00BB74FD"/>
    <w:rsid w:val="00BC38C3"/>
    <w:rsid w:val="00BC5982"/>
    <w:rsid w:val="00BD5141"/>
    <w:rsid w:val="00BD6404"/>
    <w:rsid w:val="00BE181D"/>
    <w:rsid w:val="00BE2412"/>
    <w:rsid w:val="00BE33AE"/>
    <w:rsid w:val="00BF046F"/>
    <w:rsid w:val="00BF6FE4"/>
    <w:rsid w:val="00C007D9"/>
    <w:rsid w:val="00C01D50"/>
    <w:rsid w:val="00C0385E"/>
    <w:rsid w:val="00C056DC"/>
    <w:rsid w:val="00C1329B"/>
    <w:rsid w:val="00C17202"/>
    <w:rsid w:val="00C31283"/>
    <w:rsid w:val="00C33C48"/>
    <w:rsid w:val="00C340E5"/>
    <w:rsid w:val="00C35AA7"/>
    <w:rsid w:val="00C43BA1"/>
    <w:rsid w:val="00C43DAB"/>
    <w:rsid w:val="00C4798D"/>
    <w:rsid w:val="00C47F08"/>
    <w:rsid w:val="00C56FBF"/>
    <w:rsid w:val="00C5739F"/>
    <w:rsid w:val="00C57CF0"/>
    <w:rsid w:val="00C65891"/>
    <w:rsid w:val="00C722D1"/>
    <w:rsid w:val="00C724D3"/>
    <w:rsid w:val="00C73664"/>
    <w:rsid w:val="00C736B0"/>
    <w:rsid w:val="00C75E75"/>
    <w:rsid w:val="00C77DD9"/>
    <w:rsid w:val="00C77F3F"/>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5914"/>
    <w:rsid w:val="00CD6A1B"/>
    <w:rsid w:val="00CE0A7F"/>
    <w:rsid w:val="00CE1718"/>
    <w:rsid w:val="00CF4156"/>
    <w:rsid w:val="00D003FD"/>
    <w:rsid w:val="00D0108D"/>
    <w:rsid w:val="00D03D00"/>
    <w:rsid w:val="00D05C30"/>
    <w:rsid w:val="00D065AF"/>
    <w:rsid w:val="00D06C80"/>
    <w:rsid w:val="00D11359"/>
    <w:rsid w:val="00D14B0D"/>
    <w:rsid w:val="00D155FD"/>
    <w:rsid w:val="00D1623B"/>
    <w:rsid w:val="00D17607"/>
    <w:rsid w:val="00D218B4"/>
    <w:rsid w:val="00D24D31"/>
    <w:rsid w:val="00D27537"/>
    <w:rsid w:val="00D31201"/>
    <w:rsid w:val="00D3188C"/>
    <w:rsid w:val="00D331B8"/>
    <w:rsid w:val="00D35F9B"/>
    <w:rsid w:val="00D3667C"/>
    <w:rsid w:val="00D36B69"/>
    <w:rsid w:val="00D408DD"/>
    <w:rsid w:val="00D4570E"/>
    <w:rsid w:val="00D45D72"/>
    <w:rsid w:val="00D51FEE"/>
    <w:rsid w:val="00D520E4"/>
    <w:rsid w:val="00D5334D"/>
    <w:rsid w:val="00D539E0"/>
    <w:rsid w:val="00D575DD"/>
    <w:rsid w:val="00D57DFA"/>
    <w:rsid w:val="00D65EC2"/>
    <w:rsid w:val="00D707C1"/>
    <w:rsid w:val="00D709CE"/>
    <w:rsid w:val="00D71F73"/>
    <w:rsid w:val="00D7281F"/>
    <w:rsid w:val="00D74CE2"/>
    <w:rsid w:val="00D80786"/>
    <w:rsid w:val="00D81CAB"/>
    <w:rsid w:val="00D84C73"/>
    <w:rsid w:val="00D8576F"/>
    <w:rsid w:val="00D8677F"/>
    <w:rsid w:val="00D94582"/>
    <w:rsid w:val="00D97F0C"/>
    <w:rsid w:val="00DA1909"/>
    <w:rsid w:val="00DA3A86"/>
    <w:rsid w:val="00DA5AF2"/>
    <w:rsid w:val="00DB49AE"/>
    <w:rsid w:val="00DC4D4A"/>
    <w:rsid w:val="00DC77DC"/>
    <w:rsid w:val="00DC781F"/>
    <w:rsid w:val="00DD0C2C"/>
    <w:rsid w:val="00DD28BC"/>
    <w:rsid w:val="00DE31F0"/>
    <w:rsid w:val="00DE3D1C"/>
    <w:rsid w:val="00DF13CF"/>
    <w:rsid w:val="00DF59D6"/>
    <w:rsid w:val="00DF72F8"/>
    <w:rsid w:val="00E0227D"/>
    <w:rsid w:val="00E04B84"/>
    <w:rsid w:val="00E0603D"/>
    <w:rsid w:val="00E06FDA"/>
    <w:rsid w:val="00E12E8C"/>
    <w:rsid w:val="00E160A5"/>
    <w:rsid w:val="00E16574"/>
    <w:rsid w:val="00E1713D"/>
    <w:rsid w:val="00E20A43"/>
    <w:rsid w:val="00E23898"/>
    <w:rsid w:val="00E33CD2"/>
    <w:rsid w:val="00E40E90"/>
    <w:rsid w:val="00E50AE3"/>
    <w:rsid w:val="00E531EB"/>
    <w:rsid w:val="00E54874"/>
    <w:rsid w:val="00E54B6F"/>
    <w:rsid w:val="00E55ACA"/>
    <w:rsid w:val="00E57B74"/>
    <w:rsid w:val="00E62B51"/>
    <w:rsid w:val="00E661FF"/>
    <w:rsid w:val="00E71A93"/>
    <w:rsid w:val="00E726EB"/>
    <w:rsid w:val="00E809C2"/>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1A79"/>
    <w:rsid w:val="00EB55B4"/>
    <w:rsid w:val="00EB61AE"/>
    <w:rsid w:val="00EB6C16"/>
    <w:rsid w:val="00EC1A60"/>
    <w:rsid w:val="00EC322D"/>
    <w:rsid w:val="00EC686D"/>
    <w:rsid w:val="00EF55EB"/>
    <w:rsid w:val="00F00DCC"/>
    <w:rsid w:val="00F0156F"/>
    <w:rsid w:val="00F024E1"/>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790"/>
    <w:rsid w:val="00F369F8"/>
    <w:rsid w:val="00F4136D"/>
    <w:rsid w:val="00F4212E"/>
    <w:rsid w:val="00F42C20"/>
    <w:rsid w:val="00F43E34"/>
    <w:rsid w:val="00F531A7"/>
    <w:rsid w:val="00F552D1"/>
    <w:rsid w:val="00F55E2D"/>
    <w:rsid w:val="00F6083D"/>
    <w:rsid w:val="00F618EF"/>
    <w:rsid w:val="00F61F33"/>
    <w:rsid w:val="00F65582"/>
    <w:rsid w:val="00F66E75"/>
    <w:rsid w:val="00F77EB0"/>
    <w:rsid w:val="00F826AA"/>
    <w:rsid w:val="00F85310"/>
    <w:rsid w:val="00F87CDD"/>
    <w:rsid w:val="00F911CE"/>
    <w:rsid w:val="00F91D53"/>
    <w:rsid w:val="00F933F0"/>
    <w:rsid w:val="00F93B24"/>
    <w:rsid w:val="00F94715"/>
    <w:rsid w:val="00F964DB"/>
    <w:rsid w:val="00F96B02"/>
    <w:rsid w:val="00FA4718"/>
    <w:rsid w:val="00FA7F3D"/>
    <w:rsid w:val="00FB0C36"/>
    <w:rsid w:val="00FB1551"/>
    <w:rsid w:val="00FC051F"/>
    <w:rsid w:val="00FC06FF"/>
    <w:rsid w:val="00FC71BD"/>
    <w:rsid w:val="00FD0694"/>
    <w:rsid w:val="00FD25BE"/>
    <w:rsid w:val="00FD2E70"/>
    <w:rsid w:val="00FD7AA7"/>
    <w:rsid w:val="00FE02A7"/>
    <w:rsid w:val="00FE1A08"/>
    <w:rsid w:val="00FE1C23"/>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F5B21AB-6401-46C1-B4BB-D26A826B5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514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6888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0932B-4852-4919-8A27-CCE70FB4B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1265</Words>
  <Characters>7214</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8463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3</cp:revision>
  <cp:lastPrinted>2019-04-25T01:09:00Z</cp:lastPrinted>
  <dcterms:created xsi:type="dcterms:W3CDTF">2021-08-06T12:05:00Z</dcterms:created>
  <dcterms:modified xsi:type="dcterms:W3CDTF">2021-08-06T12:24:00Z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